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3F" w:rsidRDefault="001B0D6A">
      <w:pPr>
        <w:spacing w:after="297"/>
        <w:ind w:left="13"/>
        <w:jc w:val="center"/>
      </w:pPr>
      <w:r>
        <w:rPr>
          <w:b/>
          <w:sz w:val="32"/>
        </w:rPr>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p>
    <w:p w:rsidR="004C543F" w:rsidRDefault="001B0D6A">
      <w:pPr>
        <w:spacing w:after="560" w:line="228" w:lineRule="auto"/>
        <w:ind w:left="-5"/>
      </w:pPr>
      <w:r>
        <w:rPr>
          <w:sz w:val="32"/>
        </w:rPr>
        <w:t>Curriculum für Deutsch-L2 ……………</w:t>
      </w:r>
      <w:proofErr w:type="gramStart"/>
      <w:r>
        <w:rPr>
          <w:sz w:val="32"/>
        </w:rPr>
        <w:t>…....</w:t>
      </w:r>
      <w:proofErr w:type="gramEnd"/>
      <w:r>
        <w:rPr>
          <w:sz w:val="32"/>
        </w:rPr>
        <w:t>……….. – Fachrichtung ………………</w:t>
      </w:r>
      <w:proofErr w:type="gramStart"/>
      <w:r>
        <w:rPr>
          <w:sz w:val="32"/>
        </w:rPr>
        <w:t>…….</w:t>
      </w:r>
      <w:proofErr w:type="gramEnd"/>
      <w:r>
        <w:rPr>
          <w:sz w:val="32"/>
        </w:rPr>
        <w:t xml:space="preserve">……… - 1. Klasse INTERNAZIONALE </w:t>
      </w:r>
    </w:p>
    <w:p w:rsidR="004C543F" w:rsidRDefault="001B0D6A">
      <w:pPr>
        <w:spacing w:after="40"/>
        <w:ind w:left="-5"/>
      </w:pPr>
      <w:r>
        <w:rPr>
          <w:b/>
          <w:sz w:val="24"/>
          <w:u w:val="single" w:color="000000"/>
        </w:rPr>
        <w:t>Kompetenzen am Ende des 1. Bienniums:</w:t>
      </w:r>
      <w:r>
        <w:rPr>
          <w:b/>
          <w:sz w:val="24"/>
        </w:rPr>
        <w:t xml:space="preserve"> </w:t>
      </w:r>
    </w:p>
    <w:p w:rsidR="004C543F" w:rsidRDefault="001B0D6A">
      <w:pPr>
        <w:spacing w:after="0"/>
        <w:ind w:left="-5"/>
      </w:pPr>
      <w:r>
        <w:rPr>
          <w:sz w:val="24"/>
        </w:rPr>
        <w:t xml:space="preserve">Um die oben angeführten Ziele am Ende der Oberschule zu erreichen, richten die Zweitsprachenlehrerinnen und Zweitsprachenlehrer im zweiten </w:t>
      </w:r>
    </w:p>
    <w:p w:rsidR="004C543F" w:rsidRDefault="001B0D6A">
      <w:pPr>
        <w:spacing w:after="0"/>
        <w:ind w:left="-5"/>
      </w:pPr>
      <w:r>
        <w:rPr>
          <w:sz w:val="24"/>
        </w:rPr>
        <w:t xml:space="preserve">Biennium ihren Unterricht danach aus, dass die </w:t>
      </w:r>
      <w:proofErr w:type="spellStart"/>
      <w:r>
        <w:rPr>
          <w:sz w:val="24"/>
        </w:rPr>
        <w:t>SchülerInnen</w:t>
      </w:r>
      <w:proofErr w:type="spellEnd"/>
      <w:r>
        <w:rPr>
          <w:sz w:val="24"/>
        </w:rPr>
        <w:t xml:space="preserve"> Sprachkenntnisse und Kompetenzen erreichen, die sich am Sprachniveau B1+ mit Tendenz in Richtung B2 des Gemeinsamen Europäischen Referenzrahmens orientieren. Sie können die deutsche Sprache sowohl schriftlich als auch mündlich entsprechend den Kommunikationssituationen verstehen und anwenden. Ausgehend von Texten oder im Rahmen bekannter Themenbereiche können sie die eigene Meinung begründet äußern. </w:t>
      </w:r>
    </w:p>
    <w:tbl>
      <w:tblPr>
        <w:tblStyle w:val="TableGrid"/>
        <w:tblW w:w="14278" w:type="dxa"/>
        <w:tblInd w:w="-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1" w:type="dxa"/>
          <w:left w:w="64" w:type="dxa"/>
          <w:right w:w="40" w:type="dxa"/>
        </w:tblCellMar>
        <w:tblLook w:val="04A0" w:firstRow="1" w:lastRow="0" w:firstColumn="1" w:lastColumn="0" w:noHBand="0" w:noVBand="1"/>
      </w:tblPr>
      <w:tblGrid>
        <w:gridCol w:w="2855"/>
        <w:gridCol w:w="2856"/>
        <w:gridCol w:w="2855"/>
        <w:gridCol w:w="2856"/>
        <w:gridCol w:w="2856"/>
      </w:tblGrid>
      <w:tr w:rsidR="004C543F">
        <w:trPr>
          <w:trHeight w:val="760"/>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right="39" w:firstLine="0"/>
              <w:jc w:val="center"/>
            </w:pPr>
            <w:r>
              <w:rPr>
                <w:b/>
                <w:sz w:val="24"/>
              </w:rPr>
              <w:t>Kenntnisse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91" w:firstLine="0"/>
            </w:pPr>
            <w:r>
              <w:rPr>
                <w:b/>
                <w:sz w:val="24"/>
              </w:rPr>
              <w:t>Fähigkeiten/Fertigkeiten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right="56" w:firstLine="0"/>
              <w:jc w:val="center"/>
            </w:pPr>
            <w:r>
              <w:rPr>
                <w:b/>
                <w:sz w:val="24"/>
              </w:rPr>
              <w:t>Überprüfung</w:t>
            </w:r>
          </w:p>
        </w:tc>
      </w:tr>
      <w:tr w:rsidR="004C543F">
        <w:trPr>
          <w:trHeight w:val="344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15"/>
              <w:ind w:left="2" w:firstLine="0"/>
              <w:jc w:val="both"/>
            </w:pPr>
            <w:r>
              <w:rPr>
                <w:b/>
              </w:rPr>
              <w:t>Hören</w:t>
            </w:r>
            <w:r>
              <w:t xml:space="preserve">  </w:t>
            </w:r>
          </w:p>
          <w:p w:rsidR="004C543F" w:rsidRDefault="001B0D6A" w:rsidP="00614AAC">
            <w:pPr>
              <w:spacing w:after="0"/>
              <w:ind w:left="2"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1E6D58">
              <w:t>persönlichen Erfahrungen hinaus</w:t>
            </w:r>
            <w:r>
              <w:t>gehen;</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rsidP="00614AAC">
            <w:pPr>
              <w:spacing w:after="0"/>
              <w:ind w:left="6" w:firstLine="0"/>
              <w:jc w:val="both"/>
            </w:pPr>
            <w:r>
              <w:rPr>
                <w:b/>
              </w:rPr>
              <w:t>Hören</w:t>
            </w:r>
            <w:r>
              <w:t xml:space="preserve"> </w:t>
            </w:r>
            <w:r>
              <w:rPr>
                <w:sz w:val="24"/>
              </w:rPr>
              <w:t xml:space="preserve"> </w:t>
            </w:r>
          </w:p>
          <w:p w:rsidR="004C543F" w:rsidRDefault="001B0D6A" w:rsidP="00614AAC">
            <w:pPr>
              <w:spacing w:after="0"/>
              <w:ind w:left="6" w:firstLine="0"/>
              <w:jc w:val="both"/>
            </w:pPr>
            <w:r w:rsidRPr="00614AAC">
              <w:rPr>
                <w:noProof/>
              </w:rPr>
              <mc:AlternateContent>
                <mc:Choice Requires="wpg">
                  <w:drawing>
                    <wp:anchor distT="0" distB="0" distL="114300" distR="114300" simplePos="0" relativeHeight="2" behindDoc="1" locked="0" layoutInCell="1" allowOverlap="1">
                      <wp:simplePos x="0" y="0"/>
                      <wp:positionH relativeFrom="column">
                        <wp:posOffset>428625</wp:posOffset>
                      </wp:positionH>
                      <wp:positionV relativeFrom="paragraph">
                        <wp:posOffset>5080</wp:posOffset>
                      </wp:positionV>
                      <wp:extent cx="30480" cy="128905"/>
                      <wp:effectExtent l="0" t="0" r="0" b="0"/>
                      <wp:wrapNone/>
                      <wp:docPr id="1" name="Group 22807"/>
                      <wp:cNvGraphicFramePr/>
                      <a:graphic xmlns:a="http://schemas.openxmlformats.org/drawingml/2006/main">
                        <a:graphicData uri="http://schemas.microsoft.com/office/word/2010/wordprocessingGroup">
                          <wpg:wgp>
                            <wpg:cNvGrpSpPr/>
                            <wpg:grpSpPr>
                              <a:xfrm>
                                <a:off x="0" y="0"/>
                                <a:ext cx="29880" cy="128160"/>
                                <a:chOff x="0" y="0"/>
                                <a:chExt cx="0" cy="0"/>
                              </a:xfrm>
                            </wpg:grpSpPr>
                            <wps:wsp>
                              <wps:cNvPr id="2" name="Freihandform: Form 2"/>
                              <wps:cNvSpPr/>
                              <wps:spPr>
                                <a:xfrm>
                                  <a:off x="0" y="0"/>
                                  <a:ext cx="29880" cy="128160"/>
                                </a:xfrm>
                                <a:custGeom>
                                  <a:avLst/>
                                  <a:gdLst/>
                                  <a:ahLst/>
                                  <a:cxnLst/>
                                  <a:rect l="l" t="t" r="r" b="b"/>
                                  <a:pathLst>
                                    <a:path w="28575" h="127000">
                                      <a:moveTo>
                                        <a:pt x="0" y="0"/>
                                      </a:moveTo>
                                      <a:lnTo>
                                        <a:pt x="28575" y="0"/>
                                      </a:lnTo>
                                      <a:lnTo>
                                        <a:pt x="28575" y="127000"/>
                                      </a:lnTo>
                                      <a:lnTo>
                                        <a:pt x="0" y="127000"/>
                                      </a:lnTo>
                                      <a:lnTo>
                                        <a:pt x="0" y="0"/>
                                      </a:lnTo>
                                    </a:path>
                                  </a:pathLst>
                                </a:custGeom>
                                <a:solidFill>
                                  <a:srgbClr val="FFFF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2807" style="position:absolute;margin-left:33.75pt;margin-top:0.4pt;width:2.35pt;height:10.1pt" coordorigin="675,8" coordsize="47,202"/>
                  </w:pict>
                </mc:Fallback>
              </mc:AlternateContent>
            </w:r>
            <w:r w:rsidRPr="00614AAC">
              <w:t>Themen, die dem</w:t>
            </w:r>
            <w:r>
              <w:t xml:space="preserve"> </w:t>
            </w:r>
          </w:p>
          <w:p w:rsidR="004C543F" w:rsidRDefault="001B0D6A" w:rsidP="00614AAC">
            <w:pPr>
              <w:spacing w:after="0"/>
              <w:ind w:left="6" w:firstLine="0"/>
              <w:jc w:val="both"/>
            </w:pPr>
            <w:r>
              <w:t xml:space="preserve">Entwicklungsstand, den persönlichen </w:t>
            </w:r>
          </w:p>
          <w:p w:rsidR="004C543F" w:rsidRDefault="001B0D6A" w:rsidP="00614AAC">
            <w:pPr>
              <w:spacing w:after="0"/>
              <w:ind w:left="6"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15"/>
              <w:ind w:left="11" w:firstLine="0"/>
              <w:jc w:val="both"/>
            </w:pPr>
            <w:r>
              <w:rPr>
                <w:b/>
              </w:rPr>
              <w:t>Hören</w:t>
            </w:r>
            <w:r>
              <w:t xml:space="preserve">  </w:t>
            </w:r>
          </w:p>
          <w:p w:rsidR="004C543F" w:rsidRDefault="001B0D6A" w:rsidP="00614AAC">
            <w:pPr>
              <w:spacing w:after="0" w:line="235" w:lineRule="auto"/>
              <w:ind w:left="11" w:right="156" w:firstLine="0"/>
              <w:jc w:val="both"/>
            </w:pPr>
            <w:r>
              <w:t>Angemessenen Vorträgen, authentischen Hörtexten aus verschiedensten Medien – nicht nur aus ihrem Erfahrungsbereich - in normalem Sprechtempo folgen; angemessene Äußerungen, Stellungnahmen, Anweisungen, Alltagssprache - auch mu</w:t>
            </w:r>
            <w:r w:rsidR="00B01256">
              <w:t xml:space="preserve">ndartlich gefärbt - </w:t>
            </w:r>
            <w:r>
              <w:t>authentische Texte aus dem literarischen/</w:t>
            </w:r>
          </w:p>
          <w:p w:rsidR="004C543F" w:rsidRDefault="00B01256" w:rsidP="00614AAC">
            <w:pPr>
              <w:spacing w:after="0" w:line="228" w:lineRule="auto"/>
              <w:ind w:left="11" w:firstLine="0"/>
              <w:jc w:val="both"/>
            </w:pPr>
            <w:r>
              <w:t>fachlichen</w:t>
            </w:r>
            <w:r w:rsidR="001B0D6A">
              <w:t xml:space="preserve"> Bereich und aus dem Sach- und Fachbereich global verstehen und zielgerichtet Informationen entnehmen bzw. </w:t>
            </w:r>
          </w:p>
          <w:p w:rsidR="004C543F" w:rsidRDefault="001B0D6A" w:rsidP="00614AAC">
            <w:pPr>
              <w:spacing w:after="0"/>
              <w:ind w:left="11" w:firstLine="0"/>
              <w:jc w:val="both"/>
            </w:pPr>
            <w:r>
              <w:t xml:space="preserve">adäquat darauf reagieren; </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rsidP="00614AAC">
            <w:pPr>
              <w:spacing w:after="0"/>
              <w:ind w:left="15" w:firstLine="0"/>
              <w:jc w:val="both"/>
            </w:pPr>
            <w:r>
              <w:rPr>
                <w:b/>
              </w:rPr>
              <w:t>Hören</w:t>
            </w:r>
            <w:r>
              <w:t xml:space="preserve"> </w:t>
            </w:r>
            <w:r>
              <w:rPr>
                <w:sz w:val="24"/>
              </w:rPr>
              <w:t xml:space="preserve"> </w:t>
            </w:r>
          </w:p>
          <w:p w:rsidR="004C543F" w:rsidRDefault="001B0D6A" w:rsidP="00614AAC">
            <w:pPr>
              <w:spacing w:after="0"/>
              <w:ind w:left="15" w:firstLine="0"/>
              <w:jc w:val="both"/>
            </w:pPr>
            <w:r>
              <w:t xml:space="preserve">Förderung der allgemeinen </w:t>
            </w:r>
          </w:p>
          <w:p w:rsidR="004C543F" w:rsidRDefault="001B0D6A" w:rsidP="00614AAC">
            <w:pPr>
              <w:spacing w:after="0"/>
              <w:ind w:left="15" w:firstLine="0"/>
              <w:jc w:val="both"/>
            </w:pPr>
            <w:r>
              <w:t xml:space="preserve">Hörstrategien, </w:t>
            </w:r>
          </w:p>
          <w:p w:rsidR="004C543F" w:rsidRDefault="001B0D6A" w:rsidP="00614AAC">
            <w:pPr>
              <w:spacing w:after="0"/>
              <w:ind w:left="15" w:right="19" w:firstLine="0"/>
              <w:jc w:val="both"/>
            </w:pPr>
            <w:r>
              <w:t xml:space="preserve">Aufmerksamkeitsstrategien, globales und selektives Verstehen, adäquat auf die Hörtexte reagieren lernen. Arbeiten mit den neuen Technologien.  </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rsidP="00614AAC">
            <w:pPr>
              <w:spacing w:after="0"/>
              <w:ind w:left="0" w:firstLine="0"/>
              <w:jc w:val="both"/>
            </w:pPr>
            <w:r>
              <w:rPr>
                <w:b/>
              </w:rPr>
              <w:t>Hören</w:t>
            </w:r>
            <w:r>
              <w:t xml:space="preserve"> </w:t>
            </w:r>
            <w:r>
              <w:rPr>
                <w:sz w:val="24"/>
              </w:rPr>
              <w:t xml:space="preserve"> </w:t>
            </w:r>
          </w:p>
          <w:p w:rsidR="004C543F" w:rsidRDefault="001B0D6A" w:rsidP="00614AAC">
            <w:pPr>
              <w:spacing w:after="0" w:line="228" w:lineRule="auto"/>
              <w:ind w:left="0" w:firstLine="0"/>
              <w:jc w:val="both"/>
            </w:pPr>
            <w:r>
              <w:t xml:space="preserve">Hörtexte erschließen, Fragenkatalog ausfüllen lassen, Richtig-Falsch-Übungen, </w:t>
            </w:r>
          </w:p>
          <w:p w:rsidR="004C543F" w:rsidRDefault="001B0D6A" w:rsidP="00614AAC">
            <w:pPr>
              <w:spacing w:after="0"/>
              <w:ind w:left="0" w:firstLine="0"/>
              <w:jc w:val="both"/>
            </w:pPr>
            <w:r>
              <w:t xml:space="preserve">Multiple-Choice-Aufgaben, </w:t>
            </w:r>
          </w:p>
        </w:tc>
      </w:tr>
    </w:tbl>
    <w:p w:rsidR="004C543F" w:rsidRDefault="004C543F">
      <w:pPr>
        <w:spacing w:after="0"/>
        <w:ind w:left="-1140" w:right="15398" w:firstLine="0"/>
      </w:pPr>
    </w:p>
    <w:tbl>
      <w:tblPr>
        <w:tblStyle w:val="TableGrid"/>
        <w:tblW w:w="14278" w:type="dxa"/>
        <w:tblInd w:w="-12" w:type="dxa"/>
        <w:tblBorders>
          <w:top w:val="single" w:sz="4" w:space="0" w:color="7F7F7F"/>
          <w:left w:val="single" w:sz="4" w:space="0" w:color="7F7F7F"/>
          <w:bottom w:val="single" w:sz="4" w:space="0" w:color="7F7F7F"/>
          <w:right w:val="single" w:sz="4" w:space="0" w:color="7F7F80"/>
          <w:insideH w:val="single" w:sz="4" w:space="0" w:color="7F7F7F"/>
          <w:insideV w:val="single" w:sz="4" w:space="0" w:color="7F7F80"/>
        </w:tblBorders>
        <w:tblCellMar>
          <w:top w:w="73" w:type="dxa"/>
          <w:left w:w="64" w:type="dxa"/>
          <w:right w:w="91" w:type="dxa"/>
        </w:tblCellMar>
        <w:tblLook w:val="04A0" w:firstRow="1" w:lastRow="0" w:firstColumn="1" w:lastColumn="0" w:noHBand="0" w:noVBand="1"/>
      </w:tblPr>
      <w:tblGrid>
        <w:gridCol w:w="2855"/>
        <w:gridCol w:w="2856"/>
        <w:gridCol w:w="2855"/>
        <w:gridCol w:w="2856"/>
        <w:gridCol w:w="2856"/>
      </w:tblGrid>
      <w:tr w:rsidR="004C543F">
        <w:trPr>
          <w:trHeight w:val="4882"/>
        </w:trPr>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2" w:firstLine="0"/>
              <w:jc w:val="both"/>
            </w:pPr>
            <w:r>
              <w:rPr>
                <w:b/>
              </w:rPr>
              <w:lastRenderedPageBreak/>
              <w:t>Sprechen</w:t>
            </w:r>
            <w:r>
              <w:t xml:space="preserve">  </w:t>
            </w:r>
          </w:p>
          <w:p w:rsidR="004C543F" w:rsidRDefault="001B0D6A" w:rsidP="00614AAC">
            <w:pPr>
              <w:spacing w:after="280" w:line="228" w:lineRule="auto"/>
              <w:ind w:left="2"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1E6D58">
              <w:t>persönlichen Erfahrungen hinaus</w:t>
            </w:r>
            <w:r>
              <w:t>gehen; die jeweilige Fachsprache beherrschen;</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6" w:firstLine="0"/>
              <w:jc w:val="both"/>
            </w:pPr>
            <w:r>
              <w:rPr>
                <w:b/>
                <w:color w:val="000009"/>
              </w:rPr>
              <w:t>Sprechen</w:t>
            </w:r>
            <w:r>
              <w:rPr>
                <w:color w:val="000009"/>
              </w:rPr>
              <w:t xml:space="preserve"> </w:t>
            </w:r>
            <w:r>
              <w:rPr>
                <w:color w:val="000009"/>
                <w:sz w:val="24"/>
              </w:rPr>
              <w:t xml:space="preserve"> </w:t>
            </w:r>
          </w:p>
          <w:p w:rsidR="004C543F" w:rsidRDefault="001B0D6A" w:rsidP="00614AAC">
            <w:pPr>
              <w:spacing w:after="0"/>
              <w:ind w:left="6" w:firstLine="0"/>
              <w:jc w:val="both"/>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80"/>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Sprechen</w:t>
            </w:r>
            <w:r>
              <w:t xml:space="preserve">  </w:t>
            </w:r>
          </w:p>
          <w:p w:rsidR="004C543F" w:rsidRDefault="001B0D6A" w:rsidP="00614AAC">
            <w:pPr>
              <w:spacing w:after="33" w:line="235" w:lineRule="auto"/>
              <w:ind w:left="11" w:right="105" w:firstLine="0"/>
              <w:jc w:val="both"/>
            </w:pPr>
            <w:r>
              <w:t>Fragen formulieren, eigene Erfahrungen und Eindrücke differenzierter in der Standardsprache äußern; in angemessen Gesprächen/Sach- und Fachgesprächen und bei Diskussion</w:t>
            </w:r>
            <w:r w:rsidR="001E6D58">
              <w:t>en (z.B. in der Klasse) adäquat</w:t>
            </w:r>
            <w:r>
              <w:t xml:space="preserve"> reagieren/interagieren und die eigene Meinung begründen; auf der Basis </w:t>
            </w:r>
            <w:r w:rsidR="00B01256">
              <w:t>authentischer</w:t>
            </w:r>
            <w:r>
              <w:t xml:space="preserve"> Texte einfache Hypothesen aufstellen und diese im </w:t>
            </w:r>
            <w:proofErr w:type="spellStart"/>
            <w:r>
              <w:t>Verstehensgespräch</w:t>
            </w:r>
            <w:proofErr w:type="spellEnd"/>
            <w:r>
              <w:t xml:space="preserve"> überprüfen;  </w:t>
            </w:r>
          </w:p>
          <w:p w:rsidR="004C543F" w:rsidRDefault="001B0D6A" w:rsidP="00614AAC">
            <w:pPr>
              <w:spacing w:after="0"/>
              <w:ind w:left="11" w:right="101" w:firstLine="0"/>
              <w:jc w:val="both"/>
            </w:pPr>
            <w:r>
              <w:t>Arbeitsabläufe, Pläne und Tabellen/ Grafiken/Bilder detaillie</w:t>
            </w:r>
            <w:r w:rsidR="001E6D58">
              <w:t xml:space="preserve">rter beschreiben und erklären; </w:t>
            </w:r>
            <w:r>
              <w:t xml:space="preserve">über Themen referieren und dazu eigene Gedanken äußern;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Sprechen</w:t>
            </w:r>
            <w:r>
              <w:t xml:space="preserve"> </w:t>
            </w:r>
            <w:r>
              <w:rPr>
                <w:sz w:val="24"/>
              </w:rPr>
              <w:t xml:space="preserve"> </w:t>
            </w:r>
          </w:p>
          <w:p w:rsidR="004C543F" w:rsidRDefault="001B0D6A" w:rsidP="00614AAC">
            <w:pPr>
              <w:spacing w:after="0"/>
              <w:ind w:left="15" w:firstLine="0"/>
              <w:jc w:val="both"/>
            </w:pPr>
            <w:r>
              <w:t>Gesprächsregeln in der Klasse vertiefen, kommunikative Gesprächsstrategien im authentischen Kontext weiterentwickeln und reflektieren.</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Sprechen</w:t>
            </w:r>
            <w:r>
              <w:t xml:space="preserve"> </w:t>
            </w:r>
            <w:r>
              <w:rPr>
                <w:sz w:val="24"/>
              </w:rPr>
              <w:t xml:space="preserve"> </w:t>
            </w:r>
          </w:p>
          <w:p w:rsidR="004C543F" w:rsidRDefault="001B0D6A" w:rsidP="00614AAC">
            <w:pPr>
              <w:spacing w:after="0" w:line="228" w:lineRule="auto"/>
              <w:ind w:left="0" w:firstLine="0"/>
              <w:jc w:val="both"/>
            </w:pPr>
            <w:r>
              <w:t xml:space="preserve">Präsentationen und Vorträge halten, ein Gespräch zu angemessenen Themen führen, </w:t>
            </w:r>
            <w:proofErr w:type="spellStart"/>
            <w:r>
              <w:t>rethorische</w:t>
            </w:r>
            <w:proofErr w:type="spellEnd"/>
            <w:r>
              <w:t xml:space="preserve"> </w:t>
            </w:r>
          </w:p>
          <w:p w:rsidR="004C543F" w:rsidRDefault="00B01256" w:rsidP="00614AAC">
            <w:pPr>
              <w:spacing w:after="0"/>
              <w:ind w:left="0" w:firstLine="0"/>
              <w:jc w:val="both"/>
            </w:pPr>
            <w:r>
              <w:t>Redemittel anwenden (Prosodie)</w:t>
            </w:r>
            <w:r w:rsidR="001B0D6A">
              <w:t xml:space="preserve"> Prüfungsgespräche führen</w:t>
            </w:r>
            <w:r>
              <w:t>;</w:t>
            </w:r>
          </w:p>
        </w:tc>
      </w:tr>
    </w:tbl>
    <w:p w:rsidR="004C543F" w:rsidRDefault="004C543F">
      <w:pPr>
        <w:spacing w:after="0"/>
        <w:ind w:left="-1140" w:right="15398" w:firstLine="0"/>
      </w:pPr>
    </w:p>
    <w:tbl>
      <w:tblPr>
        <w:tblStyle w:val="TableGrid"/>
        <w:tblW w:w="14278" w:type="dxa"/>
        <w:tblInd w:w="-12" w:type="dxa"/>
        <w:tblBorders>
          <w:top w:val="single" w:sz="4" w:space="0" w:color="7F7F7F"/>
          <w:left w:val="single" w:sz="4" w:space="0" w:color="7F7F7F"/>
          <w:bottom w:val="single" w:sz="4" w:space="0" w:color="7F7F7F"/>
          <w:right w:val="single" w:sz="4" w:space="0" w:color="7F7F80"/>
          <w:insideH w:val="single" w:sz="4" w:space="0" w:color="7F7F7F"/>
          <w:insideV w:val="single" w:sz="4" w:space="0" w:color="7F7F80"/>
        </w:tblBorders>
        <w:tblCellMar>
          <w:top w:w="70" w:type="dxa"/>
          <w:left w:w="64" w:type="dxa"/>
          <w:right w:w="25" w:type="dxa"/>
        </w:tblCellMar>
        <w:tblLook w:val="04A0" w:firstRow="1" w:lastRow="0" w:firstColumn="1" w:lastColumn="0" w:noHBand="0" w:noVBand="1"/>
      </w:tblPr>
      <w:tblGrid>
        <w:gridCol w:w="2855"/>
        <w:gridCol w:w="2856"/>
        <w:gridCol w:w="2855"/>
        <w:gridCol w:w="2856"/>
        <w:gridCol w:w="2856"/>
      </w:tblGrid>
      <w:tr w:rsidR="004C543F">
        <w:trPr>
          <w:trHeight w:val="4962"/>
        </w:trPr>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2" w:firstLine="0"/>
              <w:jc w:val="both"/>
            </w:pPr>
            <w:r>
              <w:rPr>
                <w:b/>
              </w:rPr>
              <w:lastRenderedPageBreak/>
              <w:t>Lesen</w:t>
            </w:r>
            <w:r>
              <w:t xml:space="preserve"> </w:t>
            </w:r>
          </w:p>
          <w:p w:rsidR="004C543F" w:rsidRDefault="001B0D6A" w:rsidP="00614AAC">
            <w:pPr>
              <w:spacing w:after="0" w:line="228" w:lineRule="auto"/>
              <w:ind w:left="2" w:firstLine="0"/>
              <w:jc w:val="both"/>
            </w:pPr>
            <w:r>
              <w:t>Sach- und Fachtexte, auch fachrichtungsspezifische, Medientexte</w:t>
            </w:r>
            <w:r w:rsidR="00B01256">
              <w:t xml:space="preserve"> und authentische</w:t>
            </w:r>
            <w:r>
              <w:t xml:space="preserve"> Texte – auch </w:t>
            </w:r>
          </w:p>
          <w:p w:rsidR="004C543F" w:rsidRDefault="001B0D6A" w:rsidP="00614AAC">
            <w:pPr>
              <w:spacing w:after="0"/>
              <w:ind w:left="2" w:firstLine="0"/>
              <w:jc w:val="both"/>
            </w:pPr>
            <w:r>
              <w:t xml:space="preserve">Ganzwerke;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6" w:firstLine="0"/>
              <w:jc w:val="both"/>
            </w:pPr>
            <w:r>
              <w:rPr>
                <w:b/>
              </w:rPr>
              <w:t>Lesen</w:t>
            </w:r>
            <w:r>
              <w:t xml:space="preserve"> </w:t>
            </w:r>
            <w:r>
              <w:rPr>
                <w:sz w:val="24"/>
              </w:rPr>
              <w:t xml:space="preserve"> </w:t>
            </w:r>
          </w:p>
          <w:p w:rsidR="004C543F" w:rsidRDefault="001B0D6A" w:rsidP="00614AAC">
            <w:pPr>
              <w:spacing w:after="0" w:line="228" w:lineRule="auto"/>
              <w:ind w:left="6" w:firstLine="0"/>
              <w:jc w:val="both"/>
            </w:pPr>
            <w:r>
              <w:t xml:space="preserve">Angemessene Texte in Form von authentischen Materialien erarbeiten, </w:t>
            </w:r>
          </w:p>
          <w:p w:rsidR="004C543F" w:rsidRDefault="001B0D6A" w:rsidP="00614AAC">
            <w:pPr>
              <w:spacing w:after="0"/>
              <w:ind w:left="6" w:firstLine="0"/>
              <w:jc w:val="both"/>
            </w:pPr>
            <w:r>
              <w:t>die wichtigsten literarischen Gattungen kennen lernen.</w:t>
            </w:r>
          </w:p>
        </w:tc>
        <w:tc>
          <w:tcPr>
            <w:tcW w:w="2855" w:type="dxa"/>
            <w:tcBorders>
              <w:top w:val="single" w:sz="4" w:space="0" w:color="7F7F7F"/>
              <w:left w:val="single" w:sz="4" w:space="0" w:color="7F7F80"/>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Lesen</w:t>
            </w:r>
            <w:r>
              <w:t xml:space="preserve">  </w:t>
            </w:r>
          </w:p>
          <w:p w:rsidR="004C543F" w:rsidRDefault="001B0D6A" w:rsidP="00614AAC">
            <w:pPr>
              <w:spacing w:after="0" w:line="228" w:lineRule="auto"/>
              <w:ind w:left="11" w:firstLine="0"/>
              <w:jc w:val="both"/>
            </w:pPr>
            <w:r>
              <w:t xml:space="preserve">Angemessene authentische Materialien – auch Medientexte –, unterschiedliche literarische </w:t>
            </w:r>
          </w:p>
          <w:p w:rsidR="004C543F" w:rsidRDefault="001B0D6A" w:rsidP="00614AAC">
            <w:pPr>
              <w:spacing w:after="40" w:line="228" w:lineRule="auto"/>
              <w:ind w:left="11" w:firstLine="0"/>
              <w:jc w:val="both"/>
            </w:pPr>
            <w:r>
              <w:t>Gattungen und Ganzwerke bzw.</w:t>
            </w:r>
            <w:r w:rsidR="00B01256">
              <w:t xml:space="preserve"> Auszüge aus der Literatur/Fachkunde</w:t>
            </w:r>
            <w:r>
              <w:t xml:space="preserve"> global, s</w:t>
            </w:r>
            <w:r w:rsidR="001E6D58">
              <w:t>elektiv und stellenweise detail</w:t>
            </w:r>
            <w:r>
              <w:t xml:space="preserve">liert ohne und mit Hilfe von Wörterbüchern verstehen, analysieren und ggf. persönlich interpretieren können; </w:t>
            </w:r>
          </w:p>
          <w:p w:rsidR="004C543F" w:rsidRDefault="001B0D6A" w:rsidP="00614AAC">
            <w:pPr>
              <w:spacing w:after="0" w:line="228" w:lineRule="auto"/>
              <w:ind w:left="11" w:right="28" w:firstLine="0"/>
              <w:jc w:val="both"/>
            </w:pPr>
            <w:r>
              <w:t>Gliederung, Inhalt und Merkmale der spezifis</w:t>
            </w:r>
            <w:r w:rsidR="001E6D58">
              <w:t xml:space="preserve">chen Texte </w:t>
            </w:r>
            <w:r>
              <w:t xml:space="preserve">erkennen, die Texte analysieren und persönlich </w:t>
            </w:r>
          </w:p>
          <w:p w:rsidR="004C543F" w:rsidRDefault="001B0D6A" w:rsidP="00614AAC">
            <w:pPr>
              <w:spacing w:after="15"/>
              <w:ind w:left="11" w:firstLine="0"/>
              <w:jc w:val="both"/>
            </w:pPr>
            <w:r>
              <w:t xml:space="preserve">interpretieren; </w:t>
            </w:r>
          </w:p>
          <w:p w:rsidR="004C543F" w:rsidRDefault="001B0D6A" w:rsidP="00614AAC">
            <w:pPr>
              <w:spacing w:after="40" w:line="228" w:lineRule="auto"/>
              <w:ind w:left="11" w:firstLine="0"/>
              <w:jc w:val="both"/>
            </w:pPr>
            <w:r>
              <w:t xml:space="preserve">Grafiken, Daten und Bildern wesentliche Informationen entnehmen; </w:t>
            </w:r>
          </w:p>
          <w:p w:rsidR="004C543F" w:rsidRDefault="001B0D6A" w:rsidP="00614AAC">
            <w:pPr>
              <w:spacing w:after="0"/>
              <w:ind w:left="11" w:firstLine="0"/>
              <w:jc w:val="both"/>
            </w:pPr>
            <w:r>
              <w:t xml:space="preserve">die bereits entwickelten </w:t>
            </w:r>
          </w:p>
          <w:p w:rsidR="004C543F" w:rsidRDefault="001B0D6A" w:rsidP="00614AAC">
            <w:pPr>
              <w:spacing w:after="0"/>
              <w:ind w:left="11" w:firstLine="0"/>
              <w:jc w:val="both"/>
            </w:pPr>
            <w:r>
              <w:t xml:space="preserve">Lesestrategien benutzen, um den Leseprozess zu fördern und zu vertiefen;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Lesen</w:t>
            </w:r>
            <w:r>
              <w:rPr>
                <w:sz w:val="24"/>
              </w:rPr>
              <w:t xml:space="preserve"> </w:t>
            </w:r>
          </w:p>
          <w:p w:rsidR="004C543F" w:rsidRDefault="001B0D6A" w:rsidP="00614AAC">
            <w:pPr>
              <w:spacing w:after="0" w:line="228" w:lineRule="auto"/>
              <w:ind w:left="15" w:firstLine="0"/>
              <w:jc w:val="both"/>
            </w:pPr>
            <w:r>
              <w:t xml:space="preserve">Angemessene sachliche und literarische Texte – auch Ganzwerke – global und </w:t>
            </w:r>
          </w:p>
          <w:p w:rsidR="004C543F" w:rsidRDefault="001B0D6A" w:rsidP="00614AAC">
            <w:pPr>
              <w:spacing w:after="1" w:line="216" w:lineRule="auto"/>
              <w:ind w:left="15" w:firstLine="0"/>
              <w:jc w:val="both"/>
            </w:pPr>
            <w:r>
              <w:t>stellenweise detailliert lesen ü</w:t>
            </w:r>
            <w:r w:rsidR="00B01256">
              <w:t>ben bzw. reflektieren lassen;</w:t>
            </w:r>
            <w:r>
              <w:t xml:space="preserve"> </w:t>
            </w:r>
            <w:r>
              <w:rPr>
                <w:sz w:val="24"/>
              </w:rPr>
              <w:t xml:space="preserve"> </w:t>
            </w:r>
          </w:p>
          <w:p w:rsidR="004C543F" w:rsidRDefault="001B0D6A" w:rsidP="00614AAC">
            <w:pPr>
              <w:spacing w:after="0"/>
              <w:ind w:left="15" w:firstLine="0"/>
              <w:jc w:val="both"/>
            </w:pPr>
            <w:r>
              <w:t>Lesestrategien entwickeln, um den Leseprozess zu erleichtern und zu fördern.</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Lesen</w:t>
            </w:r>
            <w:r>
              <w:rPr>
                <w:sz w:val="24"/>
              </w:rPr>
              <w:t xml:space="preserve"> </w:t>
            </w:r>
          </w:p>
          <w:p w:rsidR="004C543F" w:rsidRDefault="001B0D6A" w:rsidP="00614AAC">
            <w:pPr>
              <w:spacing w:after="0"/>
              <w:ind w:left="0" w:right="16" w:firstLine="0"/>
              <w:jc w:val="both"/>
            </w:pPr>
            <w:r>
              <w:t>Leseübungen und Aufgaben (mit bzw. ohne Wörterbuch) durchführen, um die Lesekompetenz überprüfen zu können, Richtig-Falsch-Übungen, Multiple-Choice-Aufgaben, Lückentexte, Zusammenfassungen, Inhaltsangaben.</w:t>
            </w:r>
          </w:p>
        </w:tc>
      </w:tr>
      <w:tr w:rsidR="004C543F">
        <w:trPr>
          <w:trHeight w:val="3402"/>
        </w:trPr>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2" w:firstLine="0"/>
              <w:jc w:val="both"/>
            </w:pPr>
            <w:r>
              <w:rPr>
                <w:b/>
              </w:rPr>
              <w:t>Schreiben</w:t>
            </w:r>
            <w:r>
              <w:t xml:space="preserve">  </w:t>
            </w:r>
          </w:p>
          <w:p w:rsidR="004C543F" w:rsidRDefault="001B0D6A" w:rsidP="00614AAC">
            <w:pPr>
              <w:spacing w:after="0" w:line="228" w:lineRule="auto"/>
              <w:ind w:left="2" w:firstLine="0"/>
              <w:jc w:val="both"/>
            </w:pPr>
            <w:r>
              <w:t xml:space="preserve">Die Merkmale einfacher und auch </w:t>
            </w:r>
            <w:r w:rsidR="00B01256">
              <w:t xml:space="preserve">dem Niveau </w:t>
            </w:r>
            <w:r>
              <w:t xml:space="preserve">angemessener Textsorten (z.B. Brief, </w:t>
            </w:r>
          </w:p>
          <w:p w:rsidR="004C543F" w:rsidRDefault="001B0D6A" w:rsidP="00614AAC">
            <w:pPr>
              <w:spacing w:after="0" w:line="228" w:lineRule="auto"/>
              <w:ind w:left="2" w:firstLine="0"/>
              <w:jc w:val="both"/>
            </w:pPr>
            <w:r>
              <w:t xml:space="preserve">Email und Stellungnahme) beherrschen; </w:t>
            </w:r>
          </w:p>
          <w:p w:rsidR="004C543F" w:rsidRDefault="001B0D6A" w:rsidP="00614AAC">
            <w:pPr>
              <w:spacing w:after="0"/>
              <w:ind w:left="2" w:right="253" w:firstLine="0"/>
              <w:jc w:val="both"/>
            </w:pPr>
            <w:r>
              <w:t xml:space="preserve">Aufbauwortschatz anwenden; sich der jeweiligen Fachsprache </w:t>
            </w:r>
            <w:r w:rsidR="00B01256">
              <w:t>bedienen</w:t>
            </w:r>
            <w:r>
              <w:t>;</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6" w:firstLine="0"/>
              <w:jc w:val="both"/>
            </w:pPr>
            <w:r>
              <w:rPr>
                <w:b/>
              </w:rPr>
              <w:t>Schreiben</w:t>
            </w:r>
            <w:r>
              <w:t xml:space="preserve"> </w:t>
            </w:r>
            <w:r>
              <w:rPr>
                <w:sz w:val="24"/>
              </w:rPr>
              <w:t xml:space="preserve"> </w:t>
            </w:r>
          </w:p>
          <w:p w:rsidR="004C543F" w:rsidRDefault="001B0D6A" w:rsidP="00614AAC">
            <w:pPr>
              <w:spacing w:after="0" w:line="218" w:lineRule="auto"/>
              <w:ind w:left="6" w:firstLine="0"/>
              <w:jc w:val="both"/>
            </w:pPr>
            <w:r>
              <w:t>Angemessene Textsorten (z.B. Dialog, Brief, E-M</w:t>
            </w:r>
            <w:r w:rsidR="00B01256">
              <w:t>ail, Bericht) beherrschen</w:t>
            </w:r>
            <w:r>
              <w:t>;</w:t>
            </w:r>
            <w:r>
              <w:rPr>
                <w:sz w:val="24"/>
              </w:rPr>
              <w:t xml:space="preserve"> </w:t>
            </w:r>
          </w:p>
          <w:p w:rsidR="004C543F" w:rsidRDefault="001B0D6A" w:rsidP="00614AAC">
            <w:pPr>
              <w:spacing w:after="0" w:line="228" w:lineRule="auto"/>
              <w:ind w:left="6" w:firstLine="0"/>
              <w:jc w:val="both"/>
            </w:pPr>
            <w:r>
              <w:t>den erworbenen</w:t>
            </w:r>
            <w:r w:rsidR="00B01256">
              <w:t xml:space="preserve"> Grundwortschatz anwenden</w:t>
            </w:r>
            <w:r>
              <w:t xml:space="preserve">, Umgang mit dem Wörterbuch, autonomer Umgang mit dem ein- und zweisprachigen </w:t>
            </w:r>
          </w:p>
          <w:p w:rsidR="004C543F" w:rsidRDefault="001B0D6A" w:rsidP="00614AAC">
            <w:pPr>
              <w:spacing w:after="0"/>
              <w:ind w:left="6" w:right="376" w:firstLine="0"/>
              <w:jc w:val="both"/>
            </w:pPr>
            <w:r>
              <w:t>Wörterbuch und anderen Nachschlagewerken;</w:t>
            </w:r>
            <w:r>
              <w:rPr>
                <w:sz w:val="24"/>
              </w:rPr>
              <w:t xml:space="preserve"> </w:t>
            </w:r>
            <w:r>
              <w:t>ständige Wortschatzerweiterung.</w:t>
            </w:r>
          </w:p>
        </w:tc>
        <w:tc>
          <w:tcPr>
            <w:tcW w:w="2855" w:type="dxa"/>
            <w:tcBorders>
              <w:top w:val="single" w:sz="4" w:space="0" w:color="7F7F7F"/>
              <w:left w:val="single" w:sz="4" w:space="0" w:color="7F7F80"/>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Schreiben</w:t>
            </w:r>
            <w:r>
              <w:t xml:space="preserve">  </w:t>
            </w:r>
          </w:p>
          <w:p w:rsidR="004C543F" w:rsidRDefault="001B0D6A" w:rsidP="00614AAC">
            <w:pPr>
              <w:spacing w:after="0"/>
              <w:ind w:left="11" w:firstLine="0"/>
              <w:jc w:val="both"/>
            </w:pPr>
            <w:r>
              <w:t xml:space="preserve">Die Vorgaben in den </w:t>
            </w:r>
          </w:p>
          <w:p w:rsidR="004C543F" w:rsidRDefault="001B0D6A" w:rsidP="00614AAC">
            <w:pPr>
              <w:spacing w:after="0" w:line="252" w:lineRule="auto"/>
              <w:ind w:left="11" w:firstLine="0"/>
              <w:jc w:val="both"/>
            </w:pPr>
            <w:r>
              <w:t xml:space="preserve">Aufgabenstellungen beachten; angemessene Textsorten unter Berücksichtigung ihrer spezifischen </w:t>
            </w:r>
          </w:p>
          <w:p w:rsidR="004C543F" w:rsidRDefault="001B0D6A" w:rsidP="00614AAC">
            <w:pPr>
              <w:spacing w:after="40" w:line="228" w:lineRule="auto"/>
              <w:ind w:left="11" w:firstLine="0"/>
              <w:jc w:val="both"/>
            </w:pPr>
            <w:r>
              <w:t xml:space="preserve">Merkmale produzieren und redigieren; </w:t>
            </w:r>
          </w:p>
          <w:p w:rsidR="004C543F" w:rsidRDefault="001B0D6A" w:rsidP="00614AAC">
            <w:pPr>
              <w:spacing w:after="27" w:line="240" w:lineRule="auto"/>
              <w:ind w:left="11" w:right="133" w:firstLine="0"/>
              <w:jc w:val="both"/>
            </w:pPr>
            <w:r>
              <w:t xml:space="preserve">bei Textproduktionen auf die Kohärenz und Kohäsion achten; auf Schreibimpulse kreativ reagieren; </w:t>
            </w:r>
          </w:p>
          <w:p w:rsidR="004C543F" w:rsidRDefault="001B0D6A" w:rsidP="00614AAC">
            <w:pPr>
              <w:spacing w:after="0"/>
              <w:ind w:left="11" w:firstLine="0"/>
              <w:jc w:val="both"/>
            </w:pPr>
            <w:r>
              <w:t xml:space="preserve">ständige Wortschatzerweiterung </w:t>
            </w:r>
          </w:p>
          <w:p w:rsidR="004C543F" w:rsidRDefault="001B0D6A" w:rsidP="00614AAC">
            <w:pPr>
              <w:spacing w:after="15"/>
              <w:ind w:left="11" w:firstLine="0"/>
              <w:jc w:val="both"/>
            </w:pPr>
            <w:r>
              <w:t xml:space="preserve">(auch Metasprache); </w:t>
            </w:r>
          </w:p>
          <w:p w:rsidR="004C543F" w:rsidRDefault="001B0D6A" w:rsidP="00614AAC">
            <w:pPr>
              <w:spacing w:after="0"/>
              <w:ind w:left="11" w:firstLine="0"/>
              <w:jc w:val="both"/>
            </w:pPr>
            <w:r>
              <w:t>autonomer Umgang mit Hilfsmitteln jeglicher Art;</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Schreiben</w:t>
            </w:r>
            <w:r>
              <w:t xml:space="preserve"> </w:t>
            </w:r>
            <w:r>
              <w:rPr>
                <w:sz w:val="24"/>
              </w:rPr>
              <w:t xml:space="preserve"> </w:t>
            </w:r>
          </w:p>
          <w:p w:rsidR="004C543F" w:rsidRDefault="001E6D58" w:rsidP="00614AAC">
            <w:pPr>
              <w:spacing w:after="32" w:line="252" w:lineRule="auto"/>
              <w:ind w:left="15" w:right="859" w:firstLine="0"/>
              <w:jc w:val="both"/>
            </w:pPr>
            <w:r>
              <w:t xml:space="preserve">Förderung angemessener </w:t>
            </w:r>
            <w:r w:rsidR="001B0D6A">
              <w:t>Schreibstrategien;</w:t>
            </w:r>
            <w:r w:rsidR="001B0D6A">
              <w:rPr>
                <w:sz w:val="24"/>
              </w:rPr>
              <w:t xml:space="preserve"> </w:t>
            </w:r>
            <w:r w:rsidR="001B0D6A">
              <w:t>private und öffentliche T</w:t>
            </w:r>
            <w:r w:rsidR="00B01256">
              <w:t>extproduktionen erstellen lassen</w:t>
            </w:r>
            <w:r w:rsidR="001B0D6A">
              <w:t>,</w:t>
            </w:r>
            <w:r w:rsidR="001B0D6A">
              <w:rPr>
                <w:sz w:val="24"/>
              </w:rPr>
              <w:t xml:space="preserve"> </w:t>
            </w:r>
            <w:r w:rsidR="001B0D6A">
              <w:t>angemessene Texte mit Hilfe von (evtl. gelenkten) F</w:t>
            </w:r>
            <w:r w:rsidR="00B01256">
              <w:t>ragen kreativ umschreiben</w:t>
            </w:r>
            <w:r w:rsidR="001B0D6A">
              <w:t>,</w:t>
            </w:r>
            <w:r w:rsidR="001B0D6A">
              <w:rPr>
                <w:sz w:val="24"/>
              </w:rPr>
              <w:t xml:space="preserve"> </w:t>
            </w:r>
            <w:r w:rsidR="001B0D6A">
              <w:t>auf S</w:t>
            </w:r>
            <w:r w:rsidR="00B01256">
              <w:t>chreibimpulse kreativ reagieren lassen.</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Schreiben</w:t>
            </w:r>
            <w:r>
              <w:t xml:space="preserve"> </w:t>
            </w:r>
            <w:r>
              <w:rPr>
                <w:sz w:val="24"/>
              </w:rPr>
              <w:t xml:space="preserve"> </w:t>
            </w:r>
          </w:p>
          <w:p w:rsidR="004C543F" w:rsidRDefault="001B0D6A" w:rsidP="00614AAC">
            <w:pPr>
              <w:spacing w:after="0" w:line="240" w:lineRule="auto"/>
              <w:ind w:left="0" w:right="331" w:firstLine="0"/>
              <w:jc w:val="both"/>
            </w:pPr>
            <w:r>
              <w:t>Verschiedene Textsorten themenbezogen produzieren und redigieren;</w:t>
            </w:r>
            <w:r>
              <w:rPr>
                <w:sz w:val="24"/>
              </w:rPr>
              <w:t xml:space="preserve"> </w:t>
            </w:r>
            <w:r>
              <w:t xml:space="preserve">angemessene Texte mit Hilfe von </w:t>
            </w:r>
          </w:p>
          <w:p w:rsidR="004C543F" w:rsidRDefault="001B0D6A" w:rsidP="00614AAC">
            <w:pPr>
              <w:spacing w:after="1" w:line="216" w:lineRule="auto"/>
              <w:ind w:left="0" w:firstLine="0"/>
              <w:jc w:val="both"/>
            </w:pPr>
            <w:r>
              <w:t>(evtl. ge</w:t>
            </w:r>
            <w:r w:rsidR="00B01256">
              <w:t>lenkten) Fragen schreiben</w:t>
            </w:r>
            <w:r>
              <w:t>;</w:t>
            </w:r>
            <w:r>
              <w:rPr>
                <w:sz w:val="24"/>
              </w:rPr>
              <w:t xml:space="preserve"> </w:t>
            </w:r>
          </w:p>
          <w:p w:rsidR="004C543F" w:rsidRDefault="001B0D6A" w:rsidP="00614AAC">
            <w:pPr>
              <w:spacing w:after="2" w:line="216" w:lineRule="auto"/>
              <w:ind w:left="0" w:right="31" w:firstLine="0"/>
              <w:jc w:val="both"/>
            </w:pPr>
            <w:r>
              <w:t>auf Schreibimpulse kreativ reagieren;</w:t>
            </w:r>
            <w:r>
              <w:rPr>
                <w:sz w:val="24"/>
              </w:rPr>
              <w:t xml:space="preserve"> </w:t>
            </w:r>
          </w:p>
          <w:p w:rsidR="004C543F" w:rsidRDefault="001B0D6A" w:rsidP="00614AAC">
            <w:pPr>
              <w:spacing w:after="0"/>
              <w:ind w:left="0" w:right="20" w:firstLine="0"/>
              <w:jc w:val="both"/>
            </w:pPr>
            <w:r>
              <w:t>autonomer Umgang mit dem ein- und zweisprachigen Wörterbuch und anderen Nachschlagewerken;</w:t>
            </w:r>
            <w:r>
              <w:rPr>
                <w:sz w:val="24"/>
              </w:rPr>
              <w:t xml:space="preserve"> </w:t>
            </w:r>
            <w:r>
              <w:t>ständige Wortschatzerweiterung.</w:t>
            </w:r>
          </w:p>
        </w:tc>
      </w:tr>
      <w:tr w:rsidR="004C543F">
        <w:trPr>
          <w:trHeight w:val="392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000C82" w:rsidRDefault="001B0D6A">
            <w:pPr>
              <w:spacing w:after="20" w:line="252" w:lineRule="auto"/>
              <w:ind w:left="0" w:right="103" w:firstLine="0"/>
            </w:pPr>
            <w:r>
              <w:rPr>
                <w:b/>
              </w:rPr>
              <w:lastRenderedPageBreak/>
              <w:t>Reflexion über Sprache</w:t>
            </w:r>
            <w:r>
              <w:t xml:space="preserve"> </w:t>
            </w:r>
          </w:p>
          <w:p w:rsidR="004C543F" w:rsidRDefault="001B0D6A">
            <w:pPr>
              <w:spacing w:after="20" w:line="252" w:lineRule="auto"/>
              <w:ind w:left="0" w:right="103" w:firstLine="0"/>
            </w:pPr>
            <w:r>
              <w:t>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4C543F" w:rsidRDefault="001B0D6A">
            <w:pPr>
              <w:spacing w:after="0"/>
              <w:ind w:left="0" w:firstLine="0"/>
            </w:pPr>
            <w:r>
              <w:rPr>
                <w:i/>
              </w:rPr>
              <w:t>Morphologie:</w:t>
            </w:r>
            <w:r>
              <w:t xml:space="preserve"> indirekte Rede, </w:t>
            </w:r>
          </w:p>
          <w:p w:rsidR="004C543F" w:rsidRDefault="001B0D6A">
            <w:pPr>
              <w:spacing w:after="13"/>
              <w:ind w:left="0" w:right="110" w:firstLine="0"/>
            </w:pPr>
            <w:r>
              <w:t>Konjunktiv 2</w:t>
            </w:r>
            <w:r w:rsidR="00982C0A">
              <w:t>,</w:t>
            </w:r>
            <w:r>
              <w:t xml:space="preserve"> Funktionsverbgefüge;</w:t>
            </w:r>
            <w:r>
              <w:rPr>
                <w:i/>
              </w:rPr>
              <w:t xml:space="preserve"> Phonetik:</w:t>
            </w:r>
            <w:r>
              <w:t xml:space="preserve"> Prosodie; metasprachliche Begriffe in verschiedensten Kontexten; </w:t>
            </w:r>
          </w:p>
          <w:p w:rsidR="004C543F" w:rsidRDefault="001B0D6A">
            <w:pPr>
              <w:spacing w:after="0"/>
              <w:ind w:left="0" w:firstLine="0"/>
            </w:pPr>
            <w:r>
              <w:t xml:space="preserve">Rechtschreibung und </w:t>
            </w:r>
          </w:p>
          <w:p w:rsidR="004C543F" w:rsidRDefault="001B0D6A">
            <w:pPr>
              <w:spacing w:after="15"/>
              <w:ind w:left="0" w:firstLine="0"/>
            </w:pPr>
            <w:r>
              <w:t>Zeichensetzung;</w:t>
            </w:r>
            <w:r>
              <w:rPr>
                <w:i/>
              </w:rPr>
              <w:t xml:space="preserve"> </w:t>
            </w:r>
          </w:p>
          <w:p w:rsidR="004C543F" w:rsidRDefault="001B0D6A">
            <w:pPr>
              <w:spacing w:after="0"/>
              <w:ind w:left="0" w:firstLine="0"/>
            </w:pPr>
            <w:r>
              <w:rPr>
                <w:i/>
              </w:rPr>
              <w:t>Syntax:</w:t>
            </w:r>
            <w:r>
              <w:t xml:space="preserve"> komplexe Haupt- und </w:t>
            </w:r>
          </w:p>
          <w:p w:rsidR="004C543F" w:rsidRDefault="001B0D6A">
            <w:pPr>
              <w:spacing w:after="0"/>
              <w:ind w:left="0" w:firstLine="0"/>
            </w:pPr>
            <w:r>
              <w:t xml:space="preserve">Nebensätze, Elemente der Kohäsion;  </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000C82" w:rsidRDefault="001E6D58">
            <w:pPr>
              <w:spacing w:after="20" w:line="252" w:lineRule="auto"/>
              <w:ind w:left="0" w:right="103" w:firstLine="0"/>
            </w:pPr>
            <w:r>
              <w:rPr>
                <w:b/>
              </w:rPr>
              <w:t>Reflexion über Sprach</w:t>
            </w:r>
            <w:r w:rsidR="00000C82">
              <w:t>e</w:t>
            </w:r>
          </w:p>
          <w:p w:rsidR="004C543F" w:rsidRDefault="001B0D6A">
            <w:pPr>
              <w:spacing w:after="20" w:line="252" w:lineRule="auto"/>
              <w:ind w:left="0" w:right="103" w:firstLine="0"/>
            </w:pP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4C543F" w:rsidRDefault="001B0D6A">
            <w:pPr>
              <w:spacing w:after="0"/>
              <w:ind w:left="0" w:firstLine="0"/>
            </w:pPr>
            <w:r>
              <w:rPr>
                <w:i/>
              </w:rPr>
              <w:t>Morphologie:</w:t>
            </w:r>
            <w:r>
              <w:t xml:space="preserve"> indirekte Rede, </w:t>
            </w:r>
          </w:p>
          <w:p w:rsidR="004C543F" w:rsidRDefault="001B0D6A">
            <w:pPr>
              <w:spacing w:after="13"/>
              <w:ind w:left="0" w:right="110" w:firstLine="0"/>
            </w:pPr>
            <w:r>
              <w:t>Konjunktiv 2</w:t>
            </w:r>
            <w:r w:rsidR="00982C0A">
              <w:t>,</w:t>
            </w:r>
            <w:r>
              <w:t xml:space="preserve"> Funktionsverbgefüge;</w:t>
            </w:r>
            <w:r>
              <w:rPr>
                <w:i/>
              </w:rPr>
              <w:t xml:space="preserve"> Phonetik:</w:t>
            </w:r>
            <w:r>
              <w:t xml:space="preserve"> Prosodie; metasprachliche Begriffe in verschiedensten Kontexten; </w:t>
            </w:r>
          </w:p>
          <w:p w:rsidR="004C543F" w:rsidRDefault="001B0D6A">
            <w:pPr>
              <w:spacing w:after="0"/>
              <w:ind w:left="0" w:firstLine="0"/>
            </w:pPr>
            <w:r>
              <w:t xml:space="preserve">Rechtschreibung und </w:t>
            </w:r>
          </w:p>
          <w:p w:rsidR="004C543F" w:rsidRDefault="001B0D6A">
            <w:pPr>
              <w:spacing w:after="15"/>
              <w:ind w:left="0" w:firstLine="0"/>
            </w:pPr>
            <w:r>
              <w:t>Zeichensetzung;</w:t>
            </w:r>
            <w:r>
              <w:rPr>
                <w:i/>
              </w:rPr>
              <w:t xml:space="preserve"> </w:t>
            </w:r>
          </w:p>
          <w:p w:rsidR="004C543F" w:rsidRDefault="001B0D6A">
            <w:pPr>
              <w:spacing w:after="0"/>
              <w:ind w:left="0" w:firstLine="0"/>
            </w:pPr>
            <w:r>
              <w:rPr>
                <w:i/>
              </w:rPr>
              <w:t>Syntax:</w:t>
            </w:r>
            <w:r>
              <w:t xml:space="preserve"> komplexe Haupt- und </w:t>
            </w:r>
          </w:p>
          <w:p w:rsidR="004C543F" w:rsidRDefault="001B0D6A">
            <w:pPr>
              <w:spacing w:after="0"/>
              <w:ind w:left="0" w:firstLine="0"/>
            </w:pPr>
            <w:r>
              <w:t xml:space="preserve">Nebensätze, Elemente der Kohäsion;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15"/>
              <w:ind w:left="9" w:firstLine="0"/>
            </w:pPr>
            <w:r>
              <w:rPr>
                <w:b/>
              </w:rPr>
              <w:t>Reflexion über Sprache</w:t>
            </w:r>
            <w:r>
              <w:t xml:space="preserve">  </w:t>
            </w:r>
          </w:p>
          <w:p w:rsidR="004C543F" w:rsidRDefault="001B0D6A">
            <w:pPr>
              <w:spacing w:after="0" w:line="228" w:lineRule="auto"/>
              <w:ind w:left="9" w:right="9" w:firstLine="0"/>
            </w:pPr>
            <w:r>
              <w:t>Über lexikalische, morphologische syntaktische, phonetische und orthografische Besonderheiten der</w:t>
            </w:r>
            <w:r w:rsidR="001E6D58">
              <w:t xml:space="preserve"> deutschen Sprache – sowohl im </w:t>
            </w:r>
            <w:r>
              <w:t xml:space="preserve">kontrastiven Sprachvergleich als auch eventuell unter </w:t>
            </w:r>
          </w:p>
          <w:p w:rsidR="004C543F" w:rsidRDefault="001B0D6A">
            <w:pPr>
              <w:spacing w:after="0"/>
              <w:ind w:left="9" w:right="196" w:firstLine="0"/>
            </w:pPr>
            <w:r>
              <w:t>Berücksichtigung der Südtiroler Besonderheiten – reflektieren; über Gebrauch sprachlicher Strukturen und Funktionen reflektieren;</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1B0D6A" w:rsidRPr="001B0D6A" w:rsidRDefault="001B0D6A" w:rsidP="001B0D6A">
            <w:pPr>
              <w:spacing w:after="15"/>
              <w:ind w:left="9" w:firstLine="0"/>
            </w:pPr>
            <w:r w:rsidRPr="001B0D6A">
              <w:rPr>
                <w:b/>
              </w:rPr>
              <w:t>Reflexion über Sprache</w:t>
            </w:r>
            <w:r w:rsidRPr="001B0D6A">
              <w:t xml:space="preserve">  </w:t>
            </w:r>
          </w:p>
          <w:p w:rsidR="004C543F" w:rsidRDefault="001B0D6A" w:rsidP="001B0D6A">
            <w:pPr>
              <w:spacing w:after="0"/>
              <w:ind w:left="0" w:firstLine="0"/>
            </w:pPr>
            <w:r w:rsidRPr="001B0D6A">
              <w:t>lexikalische, morphologische, syntaktische, phonetische und orthografische Besonderheiten der deutschen Sprache vertiefen</w:t>
            </w:r>
            <w:r w:rsidR="00982C0A">
              <w:t xml:space="preserve"> lassen</w:t>
            </w:r>
            <w:r w:rsidRPr="001B0D6A">
              <w:t xml:space="preserve"> – auch im kontrastiven Sprachvergleich</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1B0D6A" w:rsidRPr="001B0D6A" w:rsidRDefault="001B0D6A" w:rsidP="001B0D6A">
            <w:pPr>
              <w:spacing w:after="15"/>
              <w:ind w:left="9" w:firstLine="0"/>
            </w:pPr>
            <w:r w:rsidRPr="001B0D6A">
              <w:rPr>
                <w:b/>
              </w:rPr>
              <w:t>Reflexion über Sprache</w:t>
            </w:r>
            <w:r w:rsidRPr="001B0D6A">
              <w:t xml:space="preserve">  </w:t>
            </w:r>
          </w:p>
          <w:p w:rsidR="004C543F" w:rsidRDefault="001B0D6A" w:rsidP="001B0D6A">
            <w:pPr>
              <w:spacing w:after="0"/>
              <w:ind w:left="0" w:firstLine="0"/>
            </w:pPr>
            <w:r w:rsidRPr="001B0D6A">
              <w:t>lexikalische, morphologische, syntaktische, phonetische und orthografische Besonderheiten der deutschen Sprache vertiefen – auch im kontrastiven Sprachvergleich</w:t>
            </w:r>
          </w:p>
        </w:tc>
      </w:tr>
    </w:tbl>
    <w:p w:rsidR="0099736A" w:rsidRDefault="0099736A">
      <w:pPr>
        <w:spacing w:after="175"/>
        <w:ind w:left="-5"/>
        <w:rPr>
          <w:b/>
        </w:rPr>
      </w:pPr>
    </w:p>
    <w:p w:rsidR="004C543F" w:rsidRDefault="001B0D6A">
      <w:pPr>
        <w:spacing w:after="175"/>
        <w:ind w:left="-5"/>
      </w:pPr>
      <w:r>
        <w:rPr>
          <w:b/>
        </w:rPr>
        <w:t xml:space="preserve">Bewertungskriterien 1.Klasse </w:t>
      </w:r>
    </w:p>
    <w:p w:rsidR="004C543F" w:rsidRDefault="001B0D6A">
      <w:pPr>
        <w:spacing w:after="0"/>
        <w:ind w:left="-5"/>
      </w:pPr>
      <w:r>
        <w:rPr>
          <w:b/>
        </w:rPr>
        <w:t xml:space="preserve">Schriftlicher Ausdruck: </w:t>
      </w:r>
    </w:p>
    <w:p w:rsidR="004C543F" w:rsidRDefault="001B0D6A">
      <w:pPr>
        <w:pStyle w:val="Titolo1"/>
        <w:ind w:left="-5"/>
      </w:pPr>
      <w:r>
        <w:t>Angemessenheit - Verständlichkeit</w:t>
      </w:r>
      <w:r>
        <w:rPr>
          <w:u w:val="none"/>
        </w:rPr>
        <w:t xml:space="preserve">  </w:t>
      </w:r>
    </w:p>
    <w:p w:rsidR="004C543F" w:rsidRDefault="001B0D6A">
      <w:pPr>
        <w:numPr>
          <w:ilvl w:val="0"/>
          <w:numId w:val="1"/>
        </w:numPr>
        <w:ind w:hanging="280"/>
      </w:pPr>
      <w:r>
        <w:rPr>
          <w:i/>
        </w:rPr>
        <w:t>Gesamtidee</w:t>
      </w:r>
      <w:r>
        <w:t xml:space="preserve">: Eingehen auf ein vorgegebenes Thema; Absicht des Textes  </w:t>
      </w:r>
    </w:p>
    <w:p w:rsidR="004C543F" w:rsidRDefault="001B0D6A">
      <w:pPr>
        <w:numPr>
          <w:ilvl w:val="0"/>
          <w:numId w:val="1"/>
        </w:numPr>
        <w:ind w:hanging="280"/>
      </w:pPr>
      <w:r>
        <w:rPr>
          <w:i/>
        </w:rPr>
        <w:t>Gliederung</w:t>
      </w:r>
      <w:r>
        <w:t xml:space="preserve">: Bezug innere und äußere Gliederung; Bezug der Gliederung zur Gesamtidee </w:t>
      </w:r>
    </w:p>
    <w:p w:rsidR="004C543F" w:rsidRDefault="001B0D6A">
      <w:pPr>
        <w:numPr>
          <w:ilvl w:val="0"/>
          <w:numId w:val="1"/>
        </w:numPr>
        <w:ind w:hanging="280"/>
      </w:pPr>
      <w:r>
        <w:t>t</w:t>
      </w:r>
      <w:r>
        <w:rPr>
          <w:i/>
        </w:rPr>
        <w:t>hematische Entfaltung</w:t>
      </w:r>
      <w:r>
        <w:t>: Fo</w:t>
      </w:r>
      <w:r w:rsidR="00982C0A">
        <w:t>lgerichtigkeit der Textschritte und</w:t>
      </w:r>
      <w:r>
        <w:t xml:space="preserve"> der Argumentation </w:t>
      </w:r>
    </w:p>
    <w:p w:rsidR="004C543F" w:rsidRDefault="001B0D6A">
      <w:pPr>
        <w:numPr>
          <w:ilvl w:val="0"/>
          <w:numId w:val="1"/>
        </w:numPr>
        <w:ind w:hanging="280"/>
      </w:pPr>
      <w:proofErr w:type="spellStart"/>
      <w:r>
        <w:rPr>
          <w:i/>
        </w:rPr>
        <w:t>Rezipientenführung</w:t>
      </w:r>
      <w:proofErr w:type="spellEnd"/>
      <w:r>
        <w:t xml:space="preserve">: Leserfreundlichkeit, Kohäsionsmittel  </w:t>
      </w:r>
    </w:p>
    <w:p w:rsidR="004C543F" w:rsidRDefault="001B0D6A">
      <w:pPr>
        <w:numPr>
          <w:ilvl w:val="0"/>
          <w:numId w:val="1"/>
        </w:numPr>
        <w:ind w:hanging="280"/>
      </w:pPr>
      <w:r>
        <w:rPr>
          <w:i/>
        </w:rPr>
        <w:t>Angemessenheit der sprachlichen Mittel</w:t>
      </w:r>
      <w:r>
        <w:t xml:space="preserve">: Zweck der sprachlichen Mittel, Normabweichungen </w:t>
      </w:r>
    </w:p>
    <w:p w:rsidR="004C543F" w:rsidRDefault="001B0D6A">
      <w:pPr>
        <w:numPr>
          <w:ilvl w:val="0"/>
          <w:numId w:val="1"/>
        </w:numPr>
        <w:ind w:hanging="280"/>
      </w:pPr>
      <w:r>
        <w:rPr>
          <w:i/>
        </w:rPr>
        <w:t>Sprachqualität</w:t>
      </w:r>
      <w:r>
        <w:t>: Wortwahl, Wortschatz, Satz- und Text</w:t>
      </w:r>
      <w:r w:rsidR="002D5255">
        <w:t>auf</w:t>
      </w:r>
      <w:r>
        <w:t xml:space="preserve">bau, Kreativität  </w:t>
      </w:r>
    </w:p>
    <w:p w:rsidR="004C543F" w:rsidRDefault="001B0D6A">
      <w:pPr>
        <w:numPr>
          <w:ilvl w:val="0"/>
          <w:numId w:val="1"/>
        </w:numPr>
        <w:ind w:hanging="280"/>
      </w:pPr>
      <w:r>
        <w:t>I</w:t>
      </w:r>
      <w:r>
        <w:rPr>
          <w:i/>
        </w:rPr>
        <w:t>nhaltliche Qualität</w:t>
      </w:r>
      <w:r>
        <w:t xml:space="preserve">: Verarbeitungstiefe, Originalität  </w:t>
      </w:r>
    </w:p>
    <w:p w:rsidR="004C543F" w:rsidRDefault="001B0D6A" w:rsidP="00982C0A">
      <w:pPr>
        <w:numPr>
          <w:ilvl w:val="0"/>
          <w:numId w:val="1"/>
        </w:numPr>
        <w:spacing w:after="0"/>
        <w:ind w:hanging="280"/>
      </w:pPr>
      <w:r>
        <w:rPr>
          <w:i/>
        </w:rPr>
        <w:t xml:space="preserve">Erfassen der Textsorte </w:t>
      </w:r>
      <w:r>
        <w:rPr>
          <w:rFonts w:ascii="Calibri" w:eastAsia="Calibri" w:hAnsi="Calibri" w:cs="Calibri"/>
        </w:rPr>
        <w:t> </w:t>
      </w:r>
    </w:p>
    <w:p w:rsidR="00982C0A" w:rsidRDefault="00982C0A" w:rsidP="00982C0A">
      <w:pPr>
        <w:spacing w:after="0"/>
        <w:ind w:left="0" w:firstLine="0"/>
      </w:pPr>
    </w:p>
    <w:p w:rsidR="004C543F" w:rsidRDefault="001B0D6A">
      <w:pPr>
        <w:pStyle w:val="Titolo1"/>
        <w:spacing w:before="0" w:after="0"/>
        <w:ind w:left="-5"/>
      </w:pPr>
      <w:r>
        <w:t xml:space="preserve">Sprachrichtigkeit </w:t>
      </w:r>
      <w:r>
        <w:rPr>
          <w:rFonts w:ascii="Calibri" w:eastAsia="Calibri" w:hAnsi="Calibri" w:cs="Calibri"/>
          <w:u w:val="none"/>
        </w:rPr>
        <w:t> </w:t>
      </w:r>
    </w:p>
    <w:p w:rsidR="004C543F" w:rsidRDefault="001B0D6A">
      <w:pPr>
        <w:numPr>
          <w:ilvl w:val="0"/>
          <w:numId w:val="2"/>
        </w:numPr>
        <w:ind w:hanging="280"/>
      </w:pPr>
      <w:r>
        <w:rPr>
          <w:i/>
        </w:rPr>
        <w:t xml:space="preserve">Orthographie: </w:t>
      </w:r>
      <w:r>
        <w:t xml:space="preserve">Fehlerzahl (im Verhältnis zur Textlänge)  </w:t>
      </w:r>
    </w:p>
    <w:p w:rsidR="004C543F" w:rsidRDefault="001B0D6A">
      <w:pPr>
        <w:numPr>
          <w:ilvl w:val="0"/>
          <w:numId w:val="2"/>
        </w:numPr>
        <w:ind w:hanging="280"/>
      </w:pPr>
      <w:r>
        <w:rPr>
          <w:i/>
        </w:rPr>
        <w:t>Morphologie</w:t>
      </w:r>
      <w:r>
        <w:t xml:space="preserve">: richtige Wortformen (Wortbildung, Flexion)  </w:t>
      </w:r>
    </w:p>
    <w:p w:rsidR="004C543F" w:rsidRDefault="001B0D6A">
      <w:pPr>
        <w:numPr>
          <w:ilvl w:val="0"/>
          <w:numId w:val="2"/>
        </w:numPr>
        <w:ind w:hanging="280"/>
      </w:pPr>
      <w:r>
        <w:rPr>
          <w:i/>
        </w:rPr>
        <w:t>Syntax</w:t>
      </w:r>
      <w:r>
        <w:t xml:space="preserve">: Gebrauch der </w:t>
      </w:r>
      <w:r w:rsidR="00982C0A">
        <w:t>Syntax</w:t>
      </w:r>
      <w:r>
        <w:t xml:space="preserve"> (Tempus, Modus, Kasus, Wortstellung, Konjunktionen)  </w:t>
      </w:r>
    </w:p>
    <w:p w:rsidR="004C543F" w:rsidRDefault="001B0D6A">
      <w:pPr>
        <w:numPr>
          <w:ilvl w:val="0"/>
          <w:numId w:val="2"/>
        </w:numPr>
        <w:ind w:hanging="280"/>
      </w:pPr>
      <w:r>
        <w:rPr>
          <w:i/>
        </w:rPr>
        <w:lastRenderedPageBreak/>
        <w:t>Textsemantik</w:t>
      </w:r>
      <w:r>
        <w:t xml:space="preserve">: Verknüpfung der Sätze  </w:t>
      </w:r>
    </w:p>
    <w:p w:rsidR="004C543F" w:rsidRDefault="001B0D6A">
      <w:pPr>
        <w:numPr>
          <w:ilvl w:val="0"/>
          <w:numId w:val="2"/>
        </w:numPr>
        <w:ind w:hanging="280"/>
      </w:pPr>
      <w:r>
        <w:rPr>
          <w:i/>
        </w:rPr>
        <w:t>Semantik</w:t>
      </w:r>
      <w:r>
        <w:t xml:space="preserve">: korrekte und kontextbezogene Verwendung von Wörtern </w:t>
      </w:r>
      <w:r>
        <w:rPr>
          <w:rFonts w:ascii="Calibri" w:eastAsia="Calibri" w:hAnsi="Calibri" w:cs="Calibri"/>
        </w:rPr>
        <w:t> </w:t>
      </w:r>
    </w:p>
    <w:p w:rsidR="004C543F" w:rsidRDefault="001B0D6A">
      <w:pPr>
        <w:spacing w:after="0"/>
        <w:ind w:left="-5"/>
      </w:pPr>
      <w:r>
        <w:rPr>
          <w:b/>
        </w:rPr>
        <w:t>Zusätzliche Bewertungselemente für einzelne Textsorten</w:t>
      </w:r>
      <w:r>
        <w:t xml:space="preserve">  </w:t>
      </w:r>
    </w:p>
    <w:p w:rsidR="004C543F" w:rsidRDefault="001B0D6A">
      <w:pPr>
        <w:pStyle w:val="Titolo1"/>
        <w:ind w:left="-5"/>
      </w:pPr>
      <w:r>
        <w:t>gängige Texte (Email, Brief, Blogbeitrag, Zeitungsartikel, usw.)</w:t>
      </w:r>
      <w:r>
        <w:rPr>
          <w:u w:val="none"/>
        </w:rPr>
        <w:t xml:space="preserve"> </w:t>
      </w:r>
    </w:p>
    <w:p w:rsidR="004C543F" w:rsidRDefault="001B0D6A">
      <w:pPr>
        <w:numPr>
          <w:ilvl w:val="0"/>
          <w:numId w:val="3"/>
        </w:numPr>
        <w:ind w:hanging="240"/>
      </w:pPr>
      <w:r>
        <w:t xml:space="preserve">Konkreter Anlass  </w:t>
      </w:r>
    </w:p>
    <w:p w:rsidR="004C543F" w:rsidRDefault="001B0D6A">
      <w:pPr>
        <w:numPr>
          <w:ilvl w:val="0"/>
          <w:numId w:val="3"/>
        </w:numPr>
        <w:ind w:hanging="240"/>
      </w:pPr>
      <w:r>
        <w:t xml:space="preserve">Aktualitätsbezug  </w:t>
      </w:r>
    </w:p>
    <w:p w:rsidR="004C543F" w:rsidRDefault="00FA42C2">
      <w:pPr>
        <w:numPr>
          <w:ilvl w:val="0"/>
          <w:numId w:val="3"/>
        </w:numPr>
        <w:ind w:hanging="240"/>
      </w:pPr>
      <w:r>
        <w:t>6 W-Fragen und Quellenangabe;</w:t>
      </w:r>
    </w:p>
    <w:p w:rsidR="004C543F" w:rsidRDefault="001B0D6A">
      <w:pPr>
        <w:numPr>
          <w:ilvl w:val="0"/>
          <w:numId w:val="3"/>
        </w:numPr>
        <w:ind w:hanging="240"/>
      </w:pPr>
      <w:r>
        <w:t xml:space="preserve">objektive und sachliche Darstellung  </w:t>
      </w:r>
    </w:p>
    <w:p w:rsidR="004C543F" w:rsidRDefault="001B0D6A">
      <w:pPr>
        <w:numPr>
          <w:ilvl w:val="0"/>
          <w:numId w:val="3"/>
        </w:numPr>
        <w:spacing w:after="148"/>
        <w:ind w:hanging="240"/>
      </w:pPr>
      <w:r>
        <w:t>verbal</w:t>
      </w:r>
      <w:r w:rsidR="001E6D58">
        <w:t>e statt nominale Formulierungen</w:t>
      </w:r>
      <w:r>
        <w:t xml:space="preserve"> </w:t>
      </w:r>
      <w:r>
        <w:rPr>
          <w:sz w:val="22"/>
        </w:rPr>
        <w:t xml:space="preserve">- </w:t>
      </w:r>
      <w:r>
        <w:t xml:space="preserve">aktive statt passive Darstellung </w:t>
      </w:r>
      <w:r>
        <w:rPr>
          <w:rFonts w:ascii="Calibri" w:eastAsia="Calibri" w:hAnsi="Calibri" w:cs="Calibri"/>
        </w:rPr>
        <w:t> </w:t>
      </w:r>
    </w:p>
    <w:p w:rsidR="004C543F" w:rsidRDefault="001B0D6A">
      <w:pPr>
        <w:pStyle w:val="Titolo1"/>
        <w:ind w:left="-5"/>
      </w:pPr>
      <w:r>
        <w:t>argumentative Texte (S</w:t>
      </w:r>
      <w:r w:rsidR="00982C0A">
        <w:t>tellungnahme, Meinungsäußerung</w:t>
      </w:r>
      <w:r>
        <w:t>, usw.)</w:t>
      </w:r>
      <w:r>
        <w:rPr>
          <w:u w:val="none"/>
        </w:rPr>
        <w:t xml:space="preserve"> </w:t>
      </w:r>
    </w:p>
    <w:p w:rsidR="004C543F" w:rsidRDefault="001B0D6A">
      <w:pPr>
        <w:numPr>
          <w:ilvl w:val="0"/>
          <w:numId w:val="4"/>
        </w:numPr>
        <w:ind w:hanging="240"/>
      </w:pPr>
      <w:r>
        <w:t xml:space="preserve">Erfassen der gestellten Aufgabe </w:t>
      </w:r>
    </w:p>
    <w:p w:rsidR="004C543F" w:rsidRDefault="001B0D6A">
      <w:pPr>
        <w:numPr>
          <w:ilvl w:val="0"/>
          <w:numId w:val="4"/>
        </w:numPr>
        <w:ind w:hanging="240"/>
      </w:pPr>
      <w:r>
        <w:t xml:space="preserve">klare Gliederung  </w:t>
      </w:r>
    </w:p>
    <w:p w:rsidR="004C543F" w:rsidRDefault="001B0D6A">
      <w:pPr>
        <w:numPr>
          <w:ilvl w:val="0"/>
          <w:numId w:val="4"/>
        </w:numPr>
        <w:ind w:hanging="240"/>
      </w:pPr>
      <w:r>
        <w:t xml:space="preserve">sachliche Richtigkeit  </w:t>
      </w:r>
    </w:p>
    <w:p w:rsidR="004C543F" w:rsidRDefault="001B0D6A">
      <w:pPr>
        <w:numPr>
          <w:ilvl w:val="0"/>
          <w:numId w:val="4"/>
        </w:numPr>
        <w:ind w:hanging="240"/>
      </w:pPr>
      <w:r>
        <w:t xml:space="preserve">Originalität des Gedankengangs  </w:t>
      </w:r>
    </w:p>
    <w:p w:rsidR="004C543F" w:rsidRDefault="001B0D6A">
      <w:pPr>
        <w:numPr>
          <w:ilvl w:val="0"/>
          <w:numId w:val="4"/>
        </w:numPr>
        <w:ind w:hanging="240"/>
      </w:pPr>
      <w:r>
        <w:t xml:space="preserve">Schlüssigkeit der Gedankenführung  </w:t>
      </w:r>
    </w:p>
    <w:p w:rsidR="004C543F" w:rsidRDefault="001B0D6A">
      <w:pPr>
        <w:numPr>
          <w:ilvl w:val="0"/>
          <w:numId w:val="4"/>
        </w:numPr>
        <w:ind w:hanging="240"/>
      </w:pPr>
      <w:r>
        <w:t xml:space="preserve">der Textsorte angepasste sprachliche Mittel  </w:t>
      </w:r>
    </w:p>
    <w:p w:rsidR="004C543F" w:rsidRDefault="001B0D6A">
      <w:pPr>
        <w:numPr>
          <w:ilvl w:val="0"/>
          <w:numId w:val="4"/>
        </w:numPr>
        <w:ind w:hanging="240"/>
      </w:pPr>
      <w:r>
        <w:t xml:space="preserve">korrekter Ausdruck  </w:t>
      </w:r>
    </w:p>
    <w:p w:rsidR="004C543F" w:rsidRDefault="001B0D6A">
      <w:pPr>
        <w:numPr>
          <w:ilvl w:val="0"/>
          <w:numId w:val="4"/>
        </w:numPr>
        <w:spacing w:after="148"/>
        <w:ind w:hanging="240"/>
      </w:pPr>
      <w:r>
        <w:t xml:space="preserve">grammatische und orthographische Richtigkeit </w:t>
      </w:r>
    </w:p>
    <w:p w:rsidR="004C543F" w:rsidRDefault="001B0D6A">
      <w:pPr>
        <w:spacing w:after="0"/>
        <w:ind w:left="0" w:firstLine="0"/>
      </w:pPr>
      <w:r>
        <w:t xml:space="preserve"> </w:t>
      </w:r>
      <w:r>
        <w:tab/>
        <w:t xml:space="preserve"> </w:t>
      </w:r>
      <w:r>
        <w:tab/>
        <w:t xml:space="preserve"> </w:t>
      </w:r>
    </w:p>
    <w:p w:rsidR="004C543F" w:rsidRDefault="001B0D6A">
      <w:pPr>
        <w:spacing w:after="0"/>
        <w:ind w:left="-5"/>
      </w:pPr>
      <w:r>
        <w:rPr>
          <w:b/>
        </w:rPr>
        <w:t xml:space="preserve">Mündlicher Ausdruck: </w:t>
      </w:r>
    </w:p>
    <w:p w:rsidR="004C543F" w:rsidRDefault="001B0D6A">
      <w:pPr>
        <w:spacing w:after="0" w:line="451" w:lineRule="auto"/>
        <w:ind w:left="-5" w:right="10984"/>
      </w:pPr>
      <w:r>
        <w:rPr>
          <w:u w:val="single" w:color="000000"/>
        </w:rPr>
        <w:t xml:space="preserve">Gesprächs- und Ausdrucksfähigkeit </w:t>
      </w:r>
      <w:r>
        <w:rPr>
          <w:rFonts w:ascii="Calibri" w:eastAsia="Calibri" w:hAnsi="Calibri" w:cs="Calibri"/>
        </w:rPr>
        <w:t> </w:t>
      </w:r>
      <w:r>
        <w:rPr>
          <w:u w:val="single" w:color="000000"/>
        </w:rPr>
        <w:t xml:space="preserve">fachliche Kenntnisse und Fertigkeiten </w:t>
      </w:r>
      <w:r>
        <w:rPr>
          <w:rFonts w:ascii="Calibri" w:eastAsia="Calibri" w:hAnsi="Calibri" w:cs="Calibri"/>
        </w:rPr>
        <w:t> </w:t>
      </w:r>
    </w:p>
    <w:p w:rsidR="004C543F" w:rsidRDefault="001B0D6A">
      <w:pPr>
        <w:pStyle w:val="Titolo1"/>
        <w:ind w:left="-5"/>
      </w:pPr>
      <w:r>
        <w:t>Gesprächs- und Ausdrucksfähigkeit</w:t>
      </w:r>
      <w:r>
        <w:rPr>
          <w:u w:val="none"/>
        </w:rPr>
        <w:t xml:space="preserve"> </w:t>
      </w:r>
    </w:p>
    <w:p w:rsidR="004C543F" w:rsidRDefault="001B0D6A">
      <w:pPr>
        <w:numPr>
          <w:ilvl w:val="0"/>
          <w:numId w:val="5"/>
        </w:numPr>
        <w:ind w:hanging="280"/>
      </w:pPr>
      <w:r>
        <w:t xml:space="preserve">die Überlegungen in freier Rede zusammenhängend vortragen  </w:t>
      </w:r>
    </w:p>
    <w:p w:rsidR="004C543F" w:rsidRDefault="001B0D6A">
      <w:pPr>
        <w:numPr>
          <w:ilvl w:val="0"/>
          <w:numId w:val="5"/>
        </w:numPr>
        <w:ind w:hanging="280"/>
      </w:pPr>
      <w:r>
        <w:t xml:space="preserve">die Ausführungen gliedern und Wesentliches hervorheben </w:t>
      </w:r>
    </w:p>
    <w:p w:rsidR="004C543F" w:rsidRDefault="001B0D6A">
      <w:pPr>
        <w:numPr>
          <w:ilvl w:val="0"/>
          <w:numId w:val="5"/>
        </w:numPr>
        <w:spacing w:line="324" w:lineRule="auto"/>
        <w:ind w:hanging="280"/>
      </w:pPr>
      <w:r>
        <w:t xml:space="preserve">den eigenen Standpunkt begründen </w:t>
      </w:r>
      <w:r>
        <w:rPr>
          <w:sz w:val="22"/>
        </w:rPr>
        <w:t xml:space="preserve">- </w:t>
      </w:r>
      <w:r>
        <w:t>auf Einwände un</w:t>
      </w:r>
      <w:r w:rsidR="001E6D58">
        <w:t>d Fragen des Prüfenden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4C543F" w:rsidRDefault="001B0D6A">
      <w:pPr>
        <w:numPr>
          <w:ilvl w:val="0"/>
          <w:numId w:val="5"/>
        </w:numPr>
        <w:ind w:hanging="280"/>
      </w:pPr>
      <w:r>
        <w:t xml:space="preserve">sich der Fachsprache korrekt bedienen </w:t>
      </w:r>
    </w:p>
    <w:p w:rsidR="004C543F" w:rsidRDefault="00982C0A" w:rsidP="00614AAC">
      <w:pPr>
        <w:numPr>
          <w:ilvl w:val="0"/>
          <w:numId w:val="5"/>
        </w:numPr>
        <w:ind w:hanging="280"/>
      </w:pPr>
      <w:r>
        <w:t>Zusammenhänge</w:t>
      </w:r>
      <w:r w:rsidR="001E6D58">
        <w:t xml:space="preserve"> herstellen</w:t>
      </w:r>
      <w:r w:rsidR="001B0D6A">
        <w:t xml:space="preserve"> </w:t>
      </w:r>
      <w:r w:rsidR="001B0D6A">
        <w:rPr>
          <w:sz w:val="22"/>
        </w:rPr>
        <w:t xml:space="preserve">- </w:t>
      </w:r>
      <w:r>
        <w:t>Sachverhalte</w:t>
      </w:r>
      <w:r w:rsidR="001B0D6A">
        <w:t xml:space="preserve"> beurteilen  </w:t>
      </w:r>
      <w:r w:rsidR="001B0D6A">
        <w:br w:type="page"/>
      </w:r>
    </w:p>
    <w:p w:rsidR="004C543F" w:rsidRDefault="001B0D6A">
      <w:pPr>
        <w:spacing w:after="297"/>
        <w:ind w:left="13"/>
        <w:jc w:val="center"/>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p>
    <w:p w:rsidR="004C543F" w:rsidRDefault="001B0D6A">
      <w:pPr>
        <w:spacing w:after="560" w:line="228" w:lineRule="auto"/>
        <w:ind w:left="-5"/>
      </w:pPr>
      <w:r>
        <w:rPr>
          <w:sz w:val="32"/>
        </w:rPr>
        <w:t>Curriculum für Deutsch-L2 ……………</w:t>
      </w:r>
      <w:proofErr w:type="gramStart"/>
      <w:r>
        <w:rPr>
          <w:sz w:val="32"/>
        </w:rPr>
        <w:t>…....</w:t>
      </w:r>
      <w:proofErr w:type="gramEnd"/>
      <w:r>
        <w:rPr>
          <w:sz w:val="32"/>
        </w:rPr>
        <w:t>……….. – Fachrichtung ………………</w:t>
      </w:r>
      <w:proofErr w:type="gramStart"/>
      <w:r>
        <w:rPr>
          <w:sz w:val="32"/>
        </w:rPr>
        <w:t>…….</w:t>
      </w:r>
      <w:proofErr w:type="gramEnd"/>
      <w:r>
        <w:rPr>
          <w:sz w:val="32"/>
        </w:rPr>
        <w:t xml:space="preserve">……… - 2. Klasse INTERNAZIONALE </w:t>
      </w:r>
    </w:p>
    <w:p w:rsidR="004C543F" w:rsidRDefault="001B0D6A">
      <w:pPr>
        <w:spacing w:after="40"/>
        <w:ind w:left="-5"/>
      </w:pPr>
      <w:r>
        <w:rPr>
          <w:b/>
          <w:sz w:val="24"/>
          <w:u w:val="single" w:color="000000"/>
        </w:rPr>
        <w:t>Kompetenzen am Ende des 1. Bienniums:</w:t>
      </w:r>
      <w:r>
        <w:rPr>
          <w:b/>
          <w:sz w:val="24"/>
        </w:rPr>
        <w:t xml:space="preserve"> </w:t>
      </w:r>
    </w:p>
    <w:p w:rsidR="004C543F" w:rsidRDefault="001B0D6A">
      <w:pPr>
        <w:spacing w:after="0"/>
        <w:ind w:left="-5"/>
      </w:pPr>
      <w:r>
        <w:rPr>
          <w:sz w:val="24"/>
        </w:rPr>
        <w:t xml:space="preserve">Um die oben angeführten Ziele am Ende der Oberschule zu erreichen, richten die Zweitsprachenlehrerinnen und Zweitsprachenlehrer im zweiten </w:t>
      </w:r>
    </w:p>
    <w:p w:rsidR="004C543F" w:rsidRDefault="001B0D6A">
      <w:pPr>
        <w:spacing w:after="71"/>
        <w:ind w:left="-5"/>
      </w:pPr>
      <w:r>
        <w:rPr>
          <w:sz w:val="24"/>
        </w:rPr>
        <w:t xml:space="preserve">Biennium ihren Unterricht danach aus, dass die </w:t>
      </w:r>
      <w:proofErr w:type="spellStart"/>
      <w:r>
        <w:rPr>
          <w:sz w:val="24"/>
        </w:rPr>
        <w:t>SchülerInnen</w:t>
      </w:r>
      <w:proofErr w:type="spellEnd"/>
      <w:r>
        <w:rPr>
          <w:sz w:val="24"/>
        </w:rPr>
        <w:t xml:space="preserve"> Sprachkenntnisse und Kompetenzen erreichen, die sich am Sprachniveau B1+ mit Tendenz in Richtung B2 des Gemeinsamen Europäischen Referenzrahmens orientieren. Sie können die deutsche Sprache sowohl schriftlich als auch mündlich entsprechend den Kommunikationssituationen verstehen und anwenden. Ausgehend von Texten oder im Rahmen bekannter Themenbereiche können sie die eigene Meinung begründet äußern. </w:t>
      </w:r>
    </w:p>
    <w:tbl>
      <w:tblPr>
        <w:tblStyle w:val="TableGrid"/>
        <w:tblW w:w="14278" w:type="dxa"/>
        <w:tblInd w:w="-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1" w:type="dxa"/>
          <w:left w:w="64" w:type="dxa"/>
          <w:right w:w="40" w:type="dxa"/>
        </w:tblCellMar>
        <w:tblLook w:val="04A0" w:firstRow="1" w:lastRow="0" w:firstColumn="1" w:lastColumn="0" w:noHBand="0" w:noVBand="1"/>
      </w:tblPr>
      <w:tblGrid>
        <w:gridCol w:w="2855"/>
        <w:gridCol w:w="2856"/>
        <w:gridCol w:w="2855"/>
        <w:gridCol w:w="2856"/>
        <w:gridCol w:w="2856"/>
      </w:tblGrid>
      <w:tr w:rsidR="004C543F">
        <w:trPr>
          <w:trHeight w:val="760"/>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right="39" w:firstLine="0"/>
              <w:jc w:val="center"/>
            </w:pPr>
            <w:r>
              <w:rPr>
                <w:b/>
                <w:sz w:val="24"/>
              </w:rPr>
              <w:t>Kenntnisse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0" w:right="56"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pPr>
              <w:spacing w:after="0"/>
              <w:ind w:left="91" w:firstLine="0"/>
            </w:pPr>
            <w:r>
              <w:rPr>
                <w:b/>
                <w:sz w:val="24"/>
              </w:rPr>
              <w:t>Fähigkeiten/Fertigkeiten</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pPr>
              <w:spacing w:after="0"/>
              <w:ind w:left="0" w:firstLine="0"/>
              <w:jc w:val="center"/>
            </w:pPr>
            <w:r>
              <w:rPr>
                <w:b/>
                <w:sz w:val="24"/>
              </w:rPr>
              <w:t>Methodisch-didaktische Hinweise</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pPr>
              <w:spacing w:after="0"/>
              <w:ind w:left="0" w:right="56" w:firstLine="0"/>
              <w:jc w:val="center"/>
            </w:pPr>
            <w:r>
              <w:rPr>
                <w:b/>
                <w:sz w:val="24"/>
              </w:rPr>
              <w:t>Überprüfung</w:t>
            </w:r>
          </w:p>
        </w:tc>
      </w:tr>
      <w:tr w:rsidR="004C543F">
        <w:trPr>
          <w:trHeight w:val="344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15"/>
              <w:ind w:left="2" w:firstLine="0"/>
              <w:jc w:val="both"/>
            </w:pPr>
            <w:r>
              <w:rPr>
                <w:b/>
              </w:rPr>
              <w:t>Hören</w:t>
            </w:r>
            <w:r>
              <w:t xml:space="preserve">  </w:t>
            </w:r>
          </w:p>
          <w:p w:rsidR="004C543F" w:rsidRDefault="001B0D6A" w:rsidP="00614AAC">
            <w:pPr>
              <w:spacing w:after="0"/>
              <w:ind w:left="2"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E20EA2">
              <w:t>persönlichen Erfahrungen hinaus</w:t>
            </w:r>
            <w:r>
              <w:t>gehen;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0"/>
              <w:ind w:left="6" w:firstLine="0"/>
              <w:jc w:val="both"/>
            </w:pPr>
            <w:r>
              <w:rPr>
                <w:b/>
              </w:rPr>
              <w:t>Hören</w:t>
            </w:r>
            <w:r>
              <w:t xml:space="preserve"> </w:t>
            </w:r>
            <w:r>
              <w:rPr>
                <w:sz w:val="24"/>
              </w:rPr>
              <w:t xml:space="preserve"> </w:t>
            </w:r>
          </w:p>
          <w:p w:rsidR="004C543F" w:rsidRDefault="001B0D6A" w:rsidP="00614AAC">
            <w:pPr>
              <w:spacing w:after="0"/>
              <w:ind w:left="6" w:firstLine="0"/>
              <w:jc w:val="both"/>
            </w:pPr>
            <w:r>
              <w:rPr>
                <w:noProof/>
              </w:rPr>
              <mc:AlternateContent>
                <mc:Choice Requires="wpg">
                  <w:drawing>
                    <wp:anchor distT="0" distB="0" distL="114300" distR="114300" simplePos="0" relativeHeight="3" behindDoc="1" locked="0" layoutInCell="1" allowOverlap="1">
                      <wp:simplePos x="0" y="0"/>
                      <wp:positionH relativeFrom="column">
                        <wp:posOffset>428625</wp:posOffset>
                      </wp:positionH>
                      <wp:positionV relativeFrom="paragraph">
                        <wp:posOffset>5080</wp:posOffset>
                      </wp:positionV>
                      <wp:extent cx="30480" cy="128905"/>
                      <wp:effectExtent l="0" t="0" r="0" b="0"/>
                      <wp:wrapNone/>
                      <wp:docPr id="2" name="Group 24774"/>
                      <wp:cNvGraphicFramePr/>
                      <a:graphic xmlns:a="http://schemas.openxmlformats.org/drawingml/2006/main">
                        <a:graphicData uri="http://schemas.microsoft.com/office/word/2010/wordprocessingGroup">
                          <wpg:wgp>
                            <wpg:cNvGrpSpPr/>
                            <wpg:grpSpPr>
                              <a:xfrm>
                                <a:off x="0" y="0"/>
                                <a:ext cx="29880" cy="128160"/>
                                <a:chOff x="0" y="0"/>
                                <a:chExt cx="0" cy="0"/>
                              </a:xfrm>
                            </wpg:grpSpPr>
                            <wps:wsp>
                              <wps:cNvPr id="4" name="Freihandform: Form 4"/>
                              <wps:cNvSpPr/>
                              <wps:spPr>
                                <a:xfrm>
                                  <a:off x="0" y="0"/>
                                  <a:ext cx="29880" cy="128160"/>
                                </a:xfrm>
                                <a:custGeom>
                                  <a:avLst/>
                                  <a:gdLst/>
                                  <a:ahLst/>
                                  <a:cxnLst/>
                                  <a:rect l="l" t="t" r="r" b="b"/>
                                  <a:pathLst>
                                    <a:path w="28575" h="127000">
                                      <a:moveTo>
                                        <a:pt x="0" y="0"/>
                                      </a:moveTo>
                                      <a:lnTo>
                                        <a:pt x="28575" y="0"/>
                                      </a:lnTo>
                                      <a:lnTo>
                                        <a:pt x="28575" y="127000"/>
                                      </a:lnTo>
                                      <a:lnTo>
                                        <a:pt x="0" y="127000"/>
                                      </a:lnTo>
                                      <a:lnTo>
                                        <a:pt x="0" y="0"/>
                                      </a:lnTo>
                                    </a:path>
                                  </a:pathLst>
                                </a:custGeom>
                                <a:solidFill>
                                  <a:srgbClr val="FFFF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4774" style="position:absolute;margin-left:33.75pt;margin-top:0.4pt;width:2.35pt;height:10.1pt" coordorigin="675,8" coordsize="47,202"/>
                  </w:pict>
                </mc:Fallback>
              </mc:AlternateContent>
            </w:r>
            <w:r>
              <w:t xml:space="preserve">Themen, die dem </w:t>
            </w:r>
          </w:p>
          <w:p w:rsidR="004C543F" w:rsidRDefault="001B0D6A" w:rsidP="00614AAC">
            <w:pPr>
              <w:spacing w:after="0"/>
              <w:ind w:left="6" w:firstLine="0"/>
              <w:jc w:val="both"/>
            </w:pPr>
            <w:r>
              <w:t xml:space="preserve">Entwicklungsstand, den persönlichen </w:t>
            </w:r>
          </w:p>
          <w:p w:rsidR="004C543F" w:rsidRDefault="001B0D6A" w:rsidP="00614AAC">
            <w:pPr>
              <w:spacing w:after="0"/>
              <w:ind w:left="6" w:firstLine="0"/>
              <w:jc w:val="both"/>
            </w:pPr>
            <w:r>
              <w:t xml:space="preserve">Erfahrungen und den individuellen Interessen der </w:t>
            </w:r>
            <w:proofErr w:type="spellStart"/>
            <w:r>
              <w:t>SchülerInnen</w:t>
            </w:r>
            <w:proofErr w:type="spellEnd"/>
            <w:r>
              <w:t xml:space="preserve"> gerecht werden.</w:t>
            </w:r>
          </w:p>
        </w:tc>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Hören</w:t>
            </w:r>
            <w:r>
              <w:t xml:space="preserve">  </w:t>
            </w:r>
          </w:p>
          <w:p w:rsidR="004C543F" w:rsidRDefault="001B0D6A" w:rsidP="00614AAC">
            <w:pPr>
              <w:spacing w:after="0" w:line="235" w:lineRule="auto"/>
              <w:ind w:left="11" w:right="156" w:firstLine="0"/>
              <w:jc w:val="both"/>
            </w:pPr>
            <w:r>
              <w:t>Angemessenen Vorträgen, authentischen Hörtexten aus verschiedensten Medien – nicht nur aus ihrem Erfahrungsbereich - in normalem Sprechtempo folgen; angemessen Äußerungen, Stellungnahmen, Anweisungen, Alltagssprache - auch m</w:t>
            </w:r>
            <w:r w:rsidR="0019016E">
              <w:t>undartlich gefärbt -</w:t>
            </w:r>
            <w:r>
              <w:t xml:space="preserve"> authentis</w:t>
            </w:r>
            <w:r w:rsidR="0019016E">
              <w:t xml:space="preserve">che Texte aus dem literarischen </w:t>
            </w:r>
            <w:r>
              <w:t xml:space="preserve">Bereich und aus dem Sach- und Fachbereich global verstehen und zielgerichtet Informationen entnehmen bzw. </w:t>
            </w:r>
          </w:p>
          <w:p w:rsidR="004C543F" w:rsidRDefault="001B0D6A" w:rsidP="00614AAC">
            <w:pPr>
              <w:spacing w:after="0"/>
              <w:ind w:left="11" w:firstLine="0"/>
              <w:jc w:val="both"/>
            </w:pPr>
            <w:r>
              <w:t xml:space="preserve">adäquat darauf reagieren;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Hören</w:t>
            </w:r>
            <w:r>
              <w:t xml:space="preserve"> </w:t>
            </w:r>
            <w:r>
              <w:rPr>
                <w:sz w:val="24"/>
              </w:rPr>
              <w:t xml:space="preserve"> </w:t>
            </w:r>
          </w:p>
          <w:p w:rsidR="004C543F" w:rsidRDefault="001B0D6A" w:rsidP="00614AAC">
            <w:pPr>
              <w:spacing w:after="0"/>
              <w:ind w:left="15" w:firstLine="0"/>
              <w:jc w:val="both"/>
            </w:pPr>
            <w:r>
              <w:t xml:space="preserve">Förderung der allgemeinen </w:t>
            </w:r>
          </w:p>
          <w:p w:rsidR="004C543F" w:rsidRDefault="001B0D6A" w:rsidP="00614AAC">
            <w:pPr>
              <w:spacing w:after="0"/>
              <w:ind w:left="15" w:firstLine="0"/>
              <w:jc w:val="both"/>
            </w:pPr>
            <w:r>
              <w:t xml:space="preserve">Hörstrategien, </w:t>
            </w:r>
          </w:p>
          <w:p w:rsidR="004C543F" w:rsidRDefault="001B0D6A" w:rsidP="00614AAC">
            <w:pPr>
              <w:spacing w:after="0"/>
              <w:ind w:left="15" w:right="19" w:firstLine="0"/>
              <w:jc w:val="both"/>
            </w:pPr>
            <w:r>
              <w:t xml:space="preserve">Aufmerksamkeitsstrategien, globales und selektives Verstehen, adäquat auf die Hörtexte reagieren lernen. Arbeiten mit den neuen Technologien.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Hören</w:t>
            </w:r>
            <w:r>
              <w:t xml:space="preserve"> </w:t>
            </w:r>
            <w:r>
              <w:rPr>
                <w:sz w:val="24"/>
              </w:rPr>
              <w:t xml:space="preserve"> </w:t>
            </w:r>
          </w:p>
          <w:p w:rsidR="004C543F" w:rsidRDefault="001B0D6A" w:rsidP="00614AAC">
            <w:pPr>
              <w:spacing w:after="0" w:line="228" w:lineRule="auto"/>
              <w:ind w:left="0" w:firstLine="0"/>
              <w:jc w:val="both"/>
            </w:pPr>
            <w:r>
              <w:t xml:space="preserve">Hörtexte erschließen, Fragenkatalog beantworten lassen, Richtig-Falsch-Übungen, </w:t>
            </w:r>
          </w:p>
          <w:p w:rsidR="004C543F" w:rsidRDefault="001B0D6A" w:rsidP="00614AAC">
            <w:pPr>
              <w:spacing w:after="0"/>
              <w:ind w:left="0" w:firstLine="0"/>
              <w:jc w:val="both"/>
            </w:pPr>
            <w:r>
              <w:t xml:space="preserve">Multiple-Choice-Aufgaben, </w:t>
            </w:r>
          </w:p>
        </w:tc>
      </w:tr>
    </w:tbl>
    <w:p w:rsidR="004C543F" w:rsidRDefault="004C543F">
      <w:pPr>
        <w:spacing w:after="0"/>
        <w:ind w:left="-1140" w:right="15398" w:firstLine="0"/>
      </w:pPr>
    </w:p>
    <w:tbl>
      <w:tblPr>
        <w:tblStyle w:val="TableGrid"/>
        <w:tblW w:w="14278" w:type="dxa"/>
        <w:tblInd w:w="-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3" w:type="dxa"/>
          <w:left w:w="64" w:type="dxa"/>
          <w:right w:w="91" w:type="dxa"/>
        </w:tblCellMar>
        <w:tblLook w:val="04A0" w:firstRow="1" w:lastRow="0" w:firstColumn="1" w:lastColumn="0" w:noHBand="0" w:noVBand="1"/>
      </w:tblPr>
      <w:tblGrid>
        <w:gridCol w:w="2855"/>
        <w:gridCol w:w="2856"/>
        <w:gridCol w:w="2855"/>
        <w:gridCol w:w="2856"/>
        <w:gridCol w:w="2856"/>
      </w:tblGrid>
      <w:tr w:rsidR="004C543F">
        <w:trPr>
          <w:trHeight w:val="416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15"/>
              <w:ind w:left="2" w:firstLine="0"/>
              <w:jc w:val="both"/>
            </w:pPr>
            <w:r>
              <w:rPr>
                <w:b/>
              </w:rPr>
              <w:lastRenderedPageBreak/>
              <w:t>Sprechen</w:t>
            </w:r>
            <w:r>
              <w:t xml:space="preserve">  </w:t>
            </w:r>
          </w:p>
          <w:p w:rsidR="004C543F" w:rsidRDefault="001B0D6A" w:rsidP="00614AAC">
            <w:pPr>
              <w:spacing w:after="280" w:line="228" w:lineRule="auto"/>
              <w:ind w:left="2" w:firstLine="0"/>
              <w:jc w:val="both"/>
            </w:pPr>
            <w:r>
              <w:t xml:space="preserve">Bekannte und unbekannte Themen, auch fachrichtungsspezifische, die dem Entwicklungsstand und den individuellen Interessen der </w:t>
            </w:r>
            <w:proofErr w:type="spellStart"/>
            <w:r>
              <w:t>SchülerInnen</w:t>
            </w:r>
            <w:proofErr w:type="spellEnd"/>
            <w:r>
              <w:t xml:space="preserve"> gerecht werden und über die </w:t>
            </w:r>
            <w:r w:rsidR="001E6D58">
              <w:t>persönlichen Erfahrungen hinaus</w:t>
            </w:r>
            <w:r>
              <w:t>gehen; die jeweilige Fachsprache beherrschen;</w:t>
            </w:r>
          </w:p>
        </w:tc>
        <w:tc>
          <w:tcPr>
            <w:tcW w:w="2856" w:type="dxa"/>
            <w:tcBorders>
              <w:top w:val="single" w:sz="4" w:space="0" w:color="7F7F7F"/>
              <w:left w:val="single" w:sz="4" w:space="0" w:color="7F7F7F"/>
              <w:bottom w:val="single" w:sz="4" w:space="0" w:color="7F7F80"/>
              <w:right w:val="single" w:sz="4" w:space="0" w:color="7F7F7F"/>
            </w:tcBorders>
            <w:shd w:val="clear" w:color="auto" w:fill="auto"/>
            <w:tcMar>
              <w:left w:w="64" w:type="dxa"/>
            </w:tcMar>
          </w:tcPr>
          <w:p w:rsidR="004C543F" w:rsidRDefault="001B0D6A" w:rsidP="00614AAC">
            <w:pPr>
              <w:spacing w:after="0"/>
              <w:ind w:left="6" w:firstLine="0"/>
              <w:jc w:val="both"/>
            </w:pPr>
            <w:r>
              <w:rPr>
                <w:b/>
                <w:color w:val="000009"/>
              </w:rPr>
              <w:t>Sprechen</w:t>
            </w:r>
            <w:r>
              <w:rPr>
                <w:color w:val="000009"/>
              </w:rPr>
              <w:t xml:space="preserve"> </w:t>
            </w:r>
            <w:r>
              <w:rPr>
                <w:color w:val="000009"/>
                <w:sz w:val="24"/>
              </w:rPr>
              <w:t xml:space="preserve"> </w:t>
            </w:r>
          </w:p>
          <w:p w:rsidR="004C543F" w:rsidRDefault="001B0D6A" w:rsidP="00614AAC">
            <w:pPr>
              <w:spacing w:after="0"/>
              <w:ind w:left="6" w:firstLine="0"/>
              <w:jc w:val="both"/>
            </w:pPr>
            <w:r>
              <w:t xml:space="preserve">Themen, die dem individuellen Entwicklungsstand und den persönlichen Erfahrungen sowie den vielfältigen Interessen der </w:t>
            </w:r>
            <w:proofErr w:type="spellStart"/>
            <w:r>
              <w:t>SchülerInnen</w:t>
            </w:r>
            <w:proofErr w:type="spellEnd"/>
            <w:r>
              <w:t xml:space="preserve"> entsprechen.</w:t>
            </w:r>
          </w:p>
        </w:tc>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Sprechen</w:t>
            </w:r>
            <w:r>
              <w:t xml:space="preserve">  </w:t>
            </w:r>
          </w:p>
          <w:p w:rsidR="004C543F" w:rsidRDefault="001B0D6A" w:rsidP="00614AAC">
            <w:pPr>
              <w:spacing w:after="33" w:line="235" w:lineRule="auto"/>
              <w:ind w:left="11" w:right="105" w:firstLine="0"/>
              <w:jc w:val="both"/>
            </w:pPr>
            <w:r>
              <w:t>Fragen formulieren, eigene Erfahrungen und Eindrücke differenzierter in der Standardsprache äußern; in angemessene Gesprächen/Sach- und Fachgesprächen und bei Diskussio</w:t>
            </w:r>
            <w:r w:rsidR="00E20EA2">
              <w:t>nen (z.B. in der Klasse) adäquat</w:t>
            </w:r>
            <w:r>
              <w:t xml:space="preserve"> reagieren/interagieren und die eigene Meinung begründen; auf der Bas</w:t>
            </w:r>
            <w:r w:rsidR="00392471">
              <w:t>is authentischer</w:t>
            </w:r>
            <w:r>
              <w:t xml:space="preserve"> Texte einfache Hypothesen aufstellen und diese im </w:t>
            </w:r>
            <w:proofErr w:type="spellStart"/>
            <w:r>
              <w:t>Verstehensgespräch</w:t>
            </w:r>
            <w:proofErr w:type="spellEnd"/>
            <w:r>
              <w:t xml:space="preserve"> überprüfen;  </w:t>
            </w:r>
          </w:p>
          <w:p w:rsidR="004C543F" w:rsidRDefault="001B0D6A" w:rsidP="00614AAC">
            <w:pPr>
              <w:spacing w:after="0"/>
              <w:ind w:left="11" w:right="101" w:firstLine="0"/>
              <w:jc w:val="both"/>
            </w:pPr>
            <w:r>
              <w:t>Arbeitsabläufe, Pläne und Tabellen/ Grafiken/Bilder detaillierter beschreiben und erkläre</w:t>
            </w:r>
            <w:r w:rsidR="00E20EA2">
              <w:t>n;</w:t>
            </w:r>
            <w:r>
              <w:t xml:space="preserve"> über Themen referieren und dazu eigene Gedanken äußern;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Sprechen</w:t>
            </w:r>
            <w:r>
              <w:t xml:space="preserve"> </w:t>
            </w:r>
            <w:r>
              <w:rPr>
                <w:sz w:val="24"/>
              </w:rPr>
              <w:t xml:space="preserve"> </w:t>
            </w:r>
          </w:p>
          <w:p w:rsidR="004C543F" w:rsidRDefault="001B0D6A" w:rsidP="00614AAC">
            <w:pPr>
              <w:spacing w:after="0"/>
              <w:ind w:left="15" w:firstLine="0"/>
              <w:jc w:val="both"/>
            </w:pPr>
            <w:r>
              <w:t>Gesprächsregeln in der Klasse vertiefen, kommunikative Gesprächsstrategien im authentischen Kontext weiterentwickeln und reflektieren</w:t>
            </w:r>
            <w:r w:rsidR="00523A72">
              <w:t xml:space="preserve"> lassen</w:t>
            </w:r>
            <w:r>
              <w:t>.</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Sprechen</w:t>
            </w:r>
            <w:r>
              <w:t xml:space="preserve"> </w:t>
            </w:r>
            <w:r>
              <w:rPr>
                <w:sz w:val="24"/>
              </w:rPr>
              <w:t xml:space="preserve"> </w:t>
            </w:r>
          </w:p>
          <w:p w:rsidR="004C543F" w:rsidRDefault="001B0D6A" w:rsidP="00614AAC">
            <w:pPr>
              <w:spacing w:after="0" w:line="228" w:lineRule="auto"/>
              <w:ind w:left="0" w:firstLine="0"/>
              <w:jc w:val="both"/>
            </w:pPr>
            <w:r>
              <w:t>Präsentationen und Vorträge halten, ein Gespräch zu anspruchsvollen Themen führen, r</w:t>
            </w:r>
            <w:r w:rsidR="00000C82">
              <w:t>het</w:t>
            </w:r>
            <w:r>
              <w:t xml:space="preserve">orische </w:t>
            </w:r>
          </w:p>
          <w:p w:rsidR="004C543F" w:rsidRDefault="00392471" w:rsidP="00614AAC">
            <w:pPr>
              <w:spacing w:after="0"/>
              <w:ind w:left="0" w:firstLine="0"/>
              <w:jc w:val="both"/>
            </w:pPr>
            <w:r>
              <w:t>Redemittel anwenden (Prosodie),</w:t>
            </w:r>
            <w:r w:rsidR="001B0D6A">
              <w:t xml:space="preserve"> Prüfungsgespräche führen</w:t>
            </w:r>
            <w:r>
              <w:t>;</w:t>
            </w:r>
          </w:p>
        </w:tc>
      </w:tr>
    </w:tbl>
    <w:p w:rsidR="004C543F" w:rsidRDefault="001B0D6A">
      <w:r>
        <w:br w:type="page"/>
      </w:r>
    </w:p>
    <w:p w:rsidR="004C543F" w:rsidRDefault="004C543F">
      <w:pPr>
        <w:spacing w:after="0"/>
        <w:ind w:left="-1140" w:right="15398" w:firstLine="0"/>
      </w:pPr>
    </w:p>
    <w:tbl>
      <w:tblPr>
        <w:tblStyle w:val="TableGrid"/>
        <w:tblW w:w="14278" w:type="dxa"/>
        <w:tblInd w:w="-12" w:type="dxa"/>
        <w:tblBorders>
          <w:top w:val="single" w:sz="4" w:space="0" w:color="7F7F7F"/>
          <w:left w:val="single" w:sz="4" w:space="0" w:color="7F7F7F"/>
          <w:bottom w:val="single" w:sz="4" w:space="0" w:color="7F7F7F"/>
          <w:right w:val="single" w:sz="4" w:space="0" w:color="7F7F80"/>
          <w:insideH w:val="single" w:sz="4" w:space="0" w:color="7F7F7F"/>
          <w:insideV w:val="single" w:sz="4" w:space="0" w:color="7F7F80"/>
        </w:tblBorders>
        <w:tblCellMar>
          <w:top w:w="70" w:type="dxa"/>
          <w:left w:w="64" w:type="dxa"/>
          <w:right w:w="25" w:type="dxa"/>
        </w:tblCellMar>
        <w:tblLook w:val="04A0" w:firstRow="1" w:lastRow="0" w:firstColumn="1" w:lastColumn="0" w:noHBand="0" w:noVBand="1"/>
      </w:tblPr>
      <w:tblGrid>
        <w:gridCol w:w="2855"/>
        <w:gridCol w:w="2856"/>
        <w:gridCol w:w="2855"/>
        <w:gridCol w:w="2856"/>
        <w:gridCol w:w="2856"/>
      </w:tblGrid>
      <w:tr w:rsidR="004C543F">
        <w:trPr>
          <w:trHeight w:val="4962"/>
        </w:trPr>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2" w:firstLine="0"/>
              <w:jc w:val="both"/>
            </w:pPr>
            <w:r>
              <w:rPr>
                <w:b/>
              </w:rPr>
              <w:t>Lesen</w:t>
            </w:r>
            <w:r>
              <w:t xml:space="preserve"> </w:t>
            </w:r>
          </w:p>
          <w:p w:rsidR="004C543F" w:rsidRDefault="001B0D6A" w:rsidP="00614AAC">
            <w:pPr>
              <w:spacing w:after="0" w:line="228" w:lineRule="auto"/>
              <w:ind w:left="2" w:firstLine="0"/>
              <w:jc w:val="both"/>
            </w:pPr>
            <w:r>
              <w:t>Sach- und Fachtexte, auch fachrichtungsspezifische, Medientexte</w:t>
            </w:r>
            <w:r w:rsidR="00523A72">
              <w:t xml:space="preserve"> und authentische</w:t>
            </w:r>
            <w:r>
              <w:t xml:space="preserve"> Texte – auch </w:t>
            </w:r>
          </w:p>
          <w:p w:rsidR="004C543F" w:rsidRDefault="001B0D6A" w:rsidP="00614AAC">
            <w:pPr>
              <w:spacing w:after="0"/>
              <w:ind w:left="2" w:firstLine="0"/>
              <w:jc w:val="both"/>
            </w:pPr>
            <w:r>
              <w:t xml:space="preserve">Ganzwerke;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6" w:firstLine="0"/>
              <w:jc w:val="both"/>
            </w:pPr>
            <w:r>
              <w:rPr>
                <w:b/>
              </w:rPr>
              <w:t>Lesen</w:t>
            </w:r>
            <w:r>
              <w:t xml:space="preserve"> </w:t>
            </w:r>
            <w:r>
              <w:rPr>
                <w:sz w:val="24"/>
              </w:rPr>
              <w:t xml:space="preserve"> </w:t>
            </w:r>
          </w:p>
          <w:p w:rsidR="004C543F" w:rsidRDefault="001B0D6A" w:rsidP="00614AAC">
            <w:pPr>
              <w:spacing w:after="0" w:line="228" w:lineRule="auto"/>
              <w:ind w:left="6" w:firstLine="0"/>
              <w:jc w:val="both"/>
            </w:pPr>
            <w:r>
              <w:t xml:space="preserve">Angemessene Texte in Form von authentischen Materialien erarbeiten, </w:t>
            </w:r>
          </w:p>
          <w:p w:rsidR="004C543F" w:rsidRDefault="001B0D6A" w:rsidP="00614AAC">
            <w:pPr>
              <w:spacing w:after="0"/>
              <w:ind w:left="6" w:firstLine="0"/>
              <w:jc w:val="both"/>
            </w:pPr>
            <w:r>
              <w:t>die wichtigsten literarischen Gattungen vertiefen.</w:t>
            </w:r>
          </w:p>
        </w:tc>
        <w:tc>
          <w:tcPr>
            <w:tcW w:w="2855" w:type="dxa"/>
            <w:tcBorders>
              <w:top w:val="single" w:sz="4" w:space="0" w:color="7F7F7F"/>
              <w:left w:val="single" w:sz="4" w:space="0" w:color="7F7F80"/>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Lesen</w:t>
            </w:r>
            <w:r>
              <w:t xml:space="preserve">  </w:t>
            </w:r>
          </w:p>
          <w:p w:rsidR="004C543F" w:rsidRDefault="001B0D6A" w:rsidP="00614AAC">
            <w:pPr>
              <w:spacing w:after="0" w:line="228" w:lineRule="auto"/>
              <w:ind w:left="11" w:firstLine="0"/>
              <w:jc w:val="both"/>
            </w:pPr>
            <w:r>
              <w:t xml:space="preserve">Angemessene authentische Materialien – auch Medientexte –, unterschiedliche literarische </w:t>
            </w:r>
          </w:p>
          <w:p w:rsidR="004C543F" w:rsidRDefault="001B0D6A" w:rsidP="00614AAC">
            <w:pPr>
              <w:spacing w:after="40" w:line="228" w:lineRule="auto"/>
              <w:ind w:left="11" w:firstLine="0"/>
              <w:jc w:val="both"/>
            </w:pPr>
            <w:r>
              <w:t>Gattungen und Ganzwerke bzw. Auszüge a</w:t>
            </w:r>
            <w:r w:rsidR="00523A72">
              <w:t>us der Literatur/Fachkunde</w:t>
            </w:r>
            <w:r>
              <w:t xml:space="preserve"> global, s</w:t>
            </w:r>
            <w:r w:rsidR="00E20EA2">
              <w:t>elektiv und stellenweise detail</w:t>
            </w:r>
            <w:r>
              <w:t xml:space="preserve">liert ohne und mit Hilfe von Wörterbüchern verstehen, analysieren und ggf. persönlich interpretieren können; </w:t>
            </w:r>
          </w:p>
          <w:p w:rsidR="004C543F" w:rsidRDefault="001B0D6A" w:rsidP="00614AAC">
            <w:pPr>
              <w:spacing w:after="0" w:line="228" w:lineRule="auto"/>
              <w:ind w:left="11" w:right="28" w:firstLine="0"/>
              <w:jc w:val="both"/>
            </w:pPr>
            <w:r>
              <w:t xml:space="preserve">Gliederung, Inhalt und </w:t>
            </w:r>
            <w:r w:rsidR="00E20EA2">
              <w:t>Merkmale der spezifischen Texte</w:t>
            </w:r>
            <w:r>
              <w:t xml:space="preserve"> erkennen, die Texte analysieren und persönlich </w:t>
            </w:r>
          </w:p>
          <w:p w:rsidR="004C543F" w:rsidRDefault="001B0D6A" w:rsidP="00614AAC">
            <w:pPr>
              <w:spacing w:after="15"/>
              <w:ind w:left="11" w:firstLine="0"/>
              <w:jc w:val="both"/>
            </w:pPr>
            <w:r>
              <w:t xml:space="preserve">interpretieren; </w:t>
            </w:r>
          </w:p>
          <w:p w:rsidR="004C543F" w:rsidRDefault="001B0D6A" w:rsidP="00614AAC">
            <w:pPr>
              <w:spacing w:after="40" w:line="228" w:lineRule="auto"/>
              <w:ind w:left="11" w:firstLine="0"/>
              <w:jc w:val="both"/>
            </w:pPr>
            <w:r>
              <w:t xml:space="preserve">Grafiken, Daten und Bildern wesentliche Informationen entnehmen; </w:t>
            </w:r>
          </w:p>
          <w:p w:rsidR="004C543F" w:rsidRDefault="001B0D6A" w:rsidP="00614AAC">
            <w:pPr>
              <w:spacing w:after="0"/>
              <w:ind w:left="11" w:firstLine="0"/>
              <w:jc w:val="both"/>
            </w:pPr>
            <w:r>
              <w:t xml:space="preserve">die bereits entwickelten </w:t>
            </w:r>
          </w:p>
          <w:p w:rsidR="004C543F" w:rsidRDefault="001B0D6A" w:rsidP="00614AAC">
            <w:pPr>
              <w:spacing w:after="0"/>
              <w:ind w:left="11" w:firstLine="0"/>
              <w:jc w:val="both"/>
            </w:pPr>
            <w:r>
              <w:t xml:space="preserve">Lesestrategien benutzen, um den Leseprozess zu fördern und zu vertiefen;  </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Lesen</w:t>
            </w:r>
            <w:r>
              <w:rPr>
                <w:sz w:val="24"/>
              </w:rPr>
              <w:t xml:space="preserve"> </w:t>
            </w:r>
          </w:p>
          <w:p w:rsidR="004C543F" w:rsidRDefault="001B0D6A" w:rsidP="00614AAC">
            <w:pPr>
              <w:spacing w:after="0" w:line="228" w:lineRule="auto"/>
              <w:ind w:left="15" w:firstLine="0"/>
              <w:jc w:val="both"/>
            </w:pPr>
            <w:r>
              <w:t xml:space="preserve">Angemessene sachliche und literarische Texte – auch Ganzwerke – global und </w:t>
            </w:r>
          </w:p>
          <w:p w:rsidR="004C543F" w:rsidRDefault="001B0D6A" w:rsidP="00614AAC">
            <w:pPr>
              <w:spacing w:after="1" w:line="216" w:lineRule="auto"/>
              <w:ind w:left="15" w:firstLine="0"/>
              <w:jc w:val="both"/>
            </w:pPr>
            <w:r>
              <w:t>stellenweise detailliert lesen üben bzw. reflektieren</w:t>
            </w:r>
            <w:r w:rsidR="00523A72">
              <w:t xml:space="preserve"> lassen</w:t>
            </w:r>
            <w:r>
              <w:t xml:space="preserve">; </w:t>
            </w:r>
            <w:r>
              <w:rPr>
                <w:sz w:val="24"/>
              </w:rPr>
              <w:t xml:space="preserve"> </w:t>
            </w:r>
          </w:p>
          <w:p w:rsidR="004C543F" w:rsidRDefault="001B0D6A" w:rsidP="00614AAC">
            <w:pPr>
              <w:spacing w:after="0"/>
              <w:ind w:left="15" w:firstLine="0"/>
              <w:jc w:val="both"/>
            </w:pPr>
            <w:r>
              <w:t>Lesestrategien ausbauen, um den Leseprozess zu erleichtern und zu fördern.</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Lesen</w:t>
            </w:r>
            <w:r>
              <w:rPr>
                <w:sz w:val="24"/>
              </w:rPr>
              <w:t xml:space="preserve"> </w:t>
            </w:r>
          </w:p>
          <w:p w:rsidR="004C543F" w:rsidRDefault="001B0D6A" w:rsidP="00614AAC">
            <w:pPr>
              <w:spacing w:after="0"/>
              <w:ind w:left="0" w:right="16" w:firstLine="0"/>
              <w:jc w:val="both"/>
            </w:pPr>
            <w:r>
              <w:t>Leseübungen und Aufgaben (mit bzw. ohne Wörterbuch) durchführen, um die Lesekompetenz überprüfen zu können, Richtig-Falsch-Übungen, Multiple-Choice-Aufgaben, Lückentexte, Zusammenfassungen, Inhaltsangaben.</w:t>
            </w:r>
          </w:p>
        </w:tc>
      </w:tr>
      <w:tr w:rsidR="004C543F">
        <w:trPr>
          <w:trHeight w:val="34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0"/>
              <w:ind w:left="2" w:firstLine="0"/>
              <w:jc w:val="both"/>
            </w:pPr>
            <w:r>
              <w:rPr>
                <w:b/>
              </w:rPr>
              <w:t xml:space="preserve">Schreiben  </w:t>
            </w:r>
          </w:p>
          <w:p w:rsidR="004C543F" w:rsidRDefault="001B0D6A" w:rsidP="00614AAC">
            <w:pPr>
              <w:spacing w:after="0" w:line="228" w:lineRule="auto"/>
              <w:ind w:left="2" w:firstLine="0"/>
              <w:jc w:val="both"/>
            </w:pPr>
            <w:r>
              <w:t xml:space="preserve">Die Merkmale einfacher und auch anspruchsvollerer Textsorten (z.B. Brief, Email und lineare Erörterung) beherrschen; </w:t>
            </w:r>
          </w:p>
          <w:p w:rsidR="004C543F" w:rsidRDefault="001B0D6A" w:rsidP="00614AAC">
            <w:pPr>
              <w:spacing w:after="0"/>
              <w:ind w:left="2" w:right="253" w:firstLine="0"/>
              <w:jc w:val="both"/>
            </w:pPr>
            <w:r>
              <w:t>Aufbauwortschatz anwenden; sich der je</w:t>
            </w:r>
            <w:r w:rsidR="00523A72">
              <w:t>weiligen Fachsprache bedienen</w:t>
            </w:r>
            <w:r>
              <w:t>;</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0"/>
              <w:ind w:left="6" w:firstLine="0"/>
              <w:jc w:val="both"/>
            </w:pPr>
            <w:r>
              <w:rPr>
                <w:b/>
              </w:rPr>
              <w:t>Schreiben</w:t>
            </w:r>
            <w:r>
              <w:t xml:space="preserve"> </w:t>
            </w:r>
            <w:r>
              <w:rPr>
                <w:sz w:val="24"/>
              </w:rPr>
              <w:t xml:space="preserve"> </w:t>
            </w:r>
          </w:p>
          <w:p w:rsidR="004C543F" w:rsidRDefault="001B0D6A" w:rsidP="00614AAC">
            <w:pPr>
              <w:spacing w:after="0"/>
              <w:ind w:left="6" w:right="108" w:firstLine="0"/>
              <w:jc w:val="both"/>
            </w:pPr>
            <w:r>
              <w:t>Angemessene Textsorten (z.B. Dialog, Brief, E-Mail, Bericht</w:t>
            </w:r>
            <w:r w:rsidR="00523A72">
              <w:t>, Erörterung) beherrschen</w:t>
            </w:r>
            <w:r>
              <w:t>;</w:t>
            </w:r>
            <w:r>
              <w:rPr>
                <w:sz w:val="24"/>
              </w:rPr>
              <w:t xml:space="preserve"> </w:t>
            </w:r>
            <w:r>
              <w:t>den erworbenen</w:t>
            </w:r>
            <w:r w:rsidR="00523A72">
              <w:t xml:space="preserve"> Grundwortschatz anwenden</w:t>
            </w:r>
            <w:r>
              <w:t>, autonomer Umgang mit dem ein- und zweisprachigen Wörterbuch und anderen Nachschlagewerken;</w:t>
            </w:r>
            <w:r>
              <w:rPr>
                <w:sz w:val="24"/>
              </w:rPr>
              <w:t xml:space="preserve"> </w:t>
            </w:r>
            <w:r>
              <w:t>ständige Wortschatzerweiterung.</w:t>
            </w:r>
          </w:p>
        </w:tc>
        <w:tc>
          <w:tcPr>
            <w:tcW w:w="2855" w:type="dxa"/>
            <w:tcBorders>
              <w:top w:val="single" w:sz="4" w:space="0" w:color="7F7F7F"/>
              <w:left w:val="single" w:sz="4" w:space="0" w:color="7F7F7F"/>
              <w:bottom w:val="single" w:sz="4" w:space="0" w:color="7F7F7F"/>
              <w:right w:val="single" w:sz="4" w:space="0" w:color="7F7F80"/>
            </w:tcBorders>
            <w:shd w:val="clear" w:color="auto" w:fill="auto"/>
            <w:tcMar>
              <w:left w:w="64" w:type="dxa"/>
            </w:tcMar>
          </w:tcPr>
          <w:p w:rsidR="004C543F" w:rsidRDefault="001B0D6A" w:rsidP="00614AAC">
            <w:pPr>
              <w:spacing w:after="15"/>
              <w:ind w:left="11" w:firstLine="0"/>
              <w:jc w:val="both"/>
            </w:pPr>
            <w:r>
              <w:rPr>
                <w:b/>
              </w:rPr>
              <w:t>Schreiben</w:t>
            </w:r>
            <w:r>
              <w:t xml:space="preserve">  </w:t>
            </w:r>
          </w:p>
          <w:p w:rsidR="004C543F" w:rsidRDefault="001B0D6A" w:rsidP="00614AAC">
            <w:pPr>
              <w:spacing w:after="0"/>
              <w:ind w:left="11" w:firstLine="0"/>
              <w:jc w:val="both"/>
            </w:pPr>
            <w:r>
              <w:t xml:space="preserve">Die Vorgaben in den </w:t>
            </w:r>
          </w:p>
          <w:p w:rsidR="004C543F" w:rsidRDefault="001B0D6A" w:rsidP="00614AAC">
            <w:pPr>
              <w:spacing w:after="0" w:line="252" w:lineRule="auto"/>
              <w:ind w:left="11" w:firstLine="0"/>
              <w:jc w:val="both"/>
            </w:pPr>
            <w:r>
              <w:t xml:space="preserve">Aufgabenstellungen beachten; angemessene Textsorten unter Berücksichtigung ihrer spezifischen </w:t>
            </w:r>
          </w:p>
          <w:p w:rsidR="004C543F" w:rsidRDefault="001B0D6A" w:rsidP="00614AAC">
            <w:pPr>
              <w:spacing w:after="0"/>
              <w:ind w:left="11" w:firstLine="0"/>
              <w:jc w:val="both"/>
            </w:pPr>
            <w:r>
              <w:t xml:space="preserve">Merkmale produzieren und </w:t>
            </w:r>
          </w:p>
          <w:p w:rsidR="004C543F" w:rsidRDefault="001B0D6A" w:rsidP="00614AAC">
            <w:pPr>
              <w:spacing w:after="15"/>
              <w:ind w:left="11" w:firstLine="0"/>
              <w:jc w:val="both"/>
            </w:pPr>
            <w:r>
              <w:t xml:space="preserve">redigieren; </w:t>
            </w:r>
          </w:p>
          <w:p w:rsidR="004C543F" w:rsidRDefault="001B0D6A" w:rsidP="00614AAC">
            <w:pPr>
              <w:spacing w:after="27" w:line="240" w:lineRule="auto"/>
              <w:ind w:left="11" w:right="19" w:firstLine="0"/>
              <w:jc w:val="both"/>
            </w:pPr>
            <w:r>
              <w:t xml:space="preserve">bei Textproduktionen besonders auf die Kohärenz und Kohäsion achten; auf Schreibimpulse kreativ reagieren; </w:t>
            </w:r>
          </w:p>
          <w:p w:rsidR="004C543F" w:rsidRDefault="001B0D6A" w:rsidP="00614AAC">
            <w:pPr>
              <w:spacing w:after="0"/>
              <w:ind w:left="11" w:firstLine="0"/>
              <w:jc w:val="both"/>
            </w:pPr>
            <w:r>
              <w:t xml:space="preserve">ständige Wortschatzerweiterung </w:t>
            </w:r>
          </w:p>
          <w:p w:rsidR="004C543F" w:rsidRDefault="001B0D6A" w:rsidP="00614AAC">
            <w:pPr>
              <w:spacing w:after="15"/>
              <w:ind w:left="11" w:firstLine="0"/>
              <w:jc w:val="both"/>
            </w:pPr>
            <w:r>
              <w:t xml:space="preserve">(auch Metasprache); </w:t>
            </w:r>
          </w:p>
          <w:p w:rsidR="004C543F" w:rsidRDefault="001B0D6A" w:rsidP="00614AAC">
            <w:pPr>
              <w:spacing w:after="0"/>
              <w:ind w:left="11" w:firstLine="0"/>
              <w:jc w:val="both"/>
            </w:pPr>
            <w:r>
              <w:t>autonomer Umgang mit Hilfsmitteln jeglicher Art;</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15" w:firstLine="0"/>
              <w:jc w:val="both"/>
            </w:pPr>
            <w:r>
              <w:rPr>
                <w:b/>
              </w:rPr>
              <w:t>Schreiben</w:t>
            </w:r>
            <w:r>
              <w:t xml:space="preserve"> </w:t>
            </w:r>
            <w:r>
              <w:rPr>
                <w:sz w:val="24"/>
              </w:rPr>
              <w:t xml:space="preserve"> </w:t>
            </w:r>
          </w:p>
          <w:p w:rsidR="004C543F" w:rsidRDefault="001B0D6A" w:rsidP="00614AAC">
            <w:pPr>
              <w:spacing w:after="26"/>
              <w:ind w:left="15" w:firstLine="0"/>
              <w:jc w:val="both"/>
            </w:pPr>
            <w:r>
              <w:t xml:space="preserve">Weiterentwicklung angemessener  </w:t>
            </w:r>
          </w:p>
          <w:p w:rsidR="004C543F" w:rsidRDefault="001B0D6A" w:rsidP="00614AAC">
            <w:pPr>
              <w:spacing w:after="0" w:line="290" w:lineRule="auto"/>
              <w:ind w:left="15" w:right="859" w:firstLine="0"/>
              <w:jc w:val="both"/>
            </w:pPr>
            <w:r>
              <w:t>Schreibstrategien;</w:t>
            </w:r>
            <w:r>
              <w:rPr>
                <w:sz w:val="24"/>
              </w:rPr>
              <w:t xml:space="preserve"> </w:t>
            </w:r>
            <w:r>
              <w:t xml:space="preserve">private und öffentliche </w:t>
            </w:r>
          </w:p>
          <w:p w:rsidR="004C543F" w:rsidRDefault="001B0D6A" w:rsidP="00614AAC">
            <w:pPr>
              <w:spacing w:after="0"/>
              <w:ind w:left="15" w:right="166" w:firstLine="0"/>
              <w:jc w:val="both"/>
            </w:pPr>
            <w:r>
              <w:t>Textproduktionen erstellen können</w:t>
            </w:r>
            <w:r w:rsidR="00E70D4E">
              <w:t xml:space="preserve"> lassen</w:t>
            </w:r>
            <w:r>
              <w:t>,</w:t>
            </w:r>
            <w:r>
              <w:rPr>
                <w:sz w:val="24"/>
              </w:rPr>
              <w:t xml:space="preserve"> </w:t>
            </w:r>
            <w:r>
              <w:t>angemessene Texte mit Hilfe von (evtl. gelenkten) F</w:t>
            </w:r>
            <w:r w:rsidR="00E70D4E">
              <w:t>ragen kreativ umschreiben</w:t>
            </w:r>
            <w:r>
              <w:t>,</w:t>
            </w:r>
            <w:r>
              <w:rPr>
                <w:sz w:val="24"/>
              </w:rPr>
              <w:t xml:space="preserve"> </w:t>
            </w:r>
            <w:r>
              <w:t>auf Schreibimpulse kreativ reagieren</w:t>
            </w:r>
            <w:r w:rsidR="00E70D4E">
              <w:t xml:space="preserve"> lassen</w:t>
            </w:r>
            <w:r>
              <w:t>.</w:t>
            </w:r>
          </w:p>
        </w:tc>
        <w:tc>
          <w:tcPr>
            <w:tcW w:w="2856" w:type="dxa"/>
            <w:tcBorders>
              <w:top w:val="single" w:sz="4" w:space="0" w:color="7F7F80"/>
              <w:left w:val="single" w:sz="4" w:space="0" w:color="7F7F80"/>
              <w:bottom w:val="single" w:sz="4" w:space="0" w:color="7F7F80"/>
              <w:right w:val="single" w:sz="4" w:space="0" w:color="7F7F80"/>
            </w:tcBorders>
            <w:shd w:val="clear" w:color="auto" w:fill="auto"/>
            <w:tcMar>
              <w:left w:w="64" w:type="dxa"/>
            </w:tcMar>
          </w:tcPr>
          <w:p w:rsidR="004C543F" w:rsidRDefault="001B0D6A" w:rsidP="00614AAC">
            <w:pPr>
              <w:spacing w:after="0"/>
              <w:ind w:left="0" w:firstLine="0"/>
              <w:jc w:val="both"/>
            </w:pPr>
            <w:r>
              <w:rPr>
                <w:b/>
              </w:rPr>
              <w:t>Schreiben</w:t>
            </w:r>
            <w:r>
              <w:t xml:space="preserve"> </w:t>
            </w:r>
            <w:r>
              <w:rPr>
                <w:sz w:val="24"/>
              </w:rPr>
              <w:t xml:space="preserve"> </w:t>
            </w:r>
          </w:p>
          <w:p w:rsidR="004C543F" w:rsidRDefault="001B0D6A" w:rsidP="00614AAC">
            <w:pPr>
              <w:spacing w:after="0" w:line="240" w:lineRule="auto"/>
              <w:ind w:left="0" w:right="331" w:firstLine="0"/>
              <w:jc w:val="both"/>
            </w:pPr>
            <w:r>
              <w:t>Verschiedene Textsorten themenbezogen produzieren und redigieren;</w:t>
            </w:r>
            <w:r>
              <w:rPr>
                <w:sz w:val="24"/>
              </w:rPr>
              <w:t xml:space="preserve"> </w:t>
            </w:r>
            <w:r>
              <w:t xml:space="preserve">angemessene Texte mit Hilfe von </w:t>
            </w:r>
          </w:p>
          <w:p w:rsidR="004C543F" w:rsidRDefault="001B0D6A" w:rsidP="00614AAC">
            <w:pPr>
              <w:spacing w:after="1" w:line="216" w:lineRule="auto"/>
              <w:ind w:left="0" w:firstLine="0"/>
              <w:jc w:val="both"/>
            </w:pPr>
            <w:r>
              <w:t>(evtl. ge</w:t>
            </w:r>
            <w:r w:rsidR="00E70D4E">
              <w:t>lenkten) Fragen schreiben</w:t>
            </w:r>
            <w:r>
              <w:t>;</w:t>
            </w:r>
            <w:r>
              <w:rPr>
                <w:sz w:val="24"/>
              </w:rPr>
              <w:t xml:space="preserve"> </w:t>
            </w:r>
          </w:p>
          <w:p w:rsidR="004C543F" w:rsidRDefault="001B0D6A" w:rsidP="00614AAC">
            <w:pPr>
              <w:spacing w:after="2" w:line="216" w:lineRule="auto"/>
              <w:ind w:left="0" w:right="31" w:firstLine="0"/>
              <w:jc w:val="both"/>
            </w:pPr>
            <w:r>
              <w:t>auf Schreibimpulse kreativ reagieren;</w:t>
            </w:r>
            <w:r>
              <w:rPr>
                <w:sz w:val="24"/>
              </w:rPr>
              <w:t xml:space="preserve"> </w:t>
            </w:r>
          </w:p>
          <w:p w:rsidR="004C543F" w:rsidRDefault="001B0D6A" w:rsidP="00614AAC">
            <w:pPr>
              <w:spacing w:after="0"/>
              <w:ind w:left="0" w:right="20" w:firstLine="0"/>
              <w:jc w:val="both"/>
            </w:pPr>
            <w:r>
              <w:t>autonomer Umgang mit dem ein- und zweisprachigen Wörterbuch und anderen Nachschlagewerken;</w:t>
            </w:r>
            <w:r>
              <w:rPr>
                <w:sz w:val="24"/>
              </w:rPr>
              <w:t xml:space="preserve"> </w:t>
            </w:r>
            <w:r>
              <w:t>ständige Wortschatzerweiterung.</w:t>
            </w:r>
          </w:p>
        </w:tc>
      </w:tr>
      <w:tr w:rsidR="004C543F">
        <w:trPr>
          <w:trHeight w:val="392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000C82" w:rsidRDefault="001B0D6A" w:rsidP="00614AAC">
            <w:pPr>
              <w:spacing w:after="20" w:line="252" w:lineRule="auto"/>
              <w:ind w:left="0" w:right="103" w:firstLine="0"/>
              <w:jc w:val="both"/>
              <w:rPr>
                <w:b/>
              </w:rPr>
            </w:pPr>
            <w:r>
              <w:rPr>
                <w:b/>
              </w:rPr>
              <w:lastRenderedPageBreak/>
              <w:t>Reflexion über Sprache</w:t>
            </w:r>
          </w:p>
          <w:p w:rsidR="004C543F" w:rsidRDefault="001B0D6A" w:rsidP="00614AAC">
            <w:pPr>
              <w:spacing w:after="20" w:line="252" w:lineRule="auto"/>
              <w:ind w:left="0" w:right="103" w:firstLine="0"/>
              <w:jc w:val="both"/>
            </w:pPr>
            <w:r>
              <w:t xml:space="preserve"> 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4C543F" w:rsidRDefault="001B0D6A" w:rsidP="00614AAC">
            <w:pPr>
              <w:spacing w:after="0"/>
              <w:ind w:left="0" w:firstLine="0"/>
              <w:jc w:val="both"/>
            </w:pPr>
            <w:r>
              <w:rPr>
                <w:i/>
              </w:rPr>
              <w:t>Morphologie:</w:t>
            </w:r>
            <w:r>
              <w:t xml:space="preserve"> indirekte Rede, </w:t>
            </w:r>
          </w:p>
          <w:p w:rsidR="004C543F" w:rsidRDefault="001B0D6A" w:rsidP="00614AAC">
            <w:pPr>
              <w:spacing w:after="13"/>
              <w:ind w:left="0" w:right="110" w:firstLine="0"/>
              <w:jc w:val="both"/>
            </w:pPr>
            <w:r>
              <w:t>Konjunktiv 2</w:t>
            </w:r>
            <w:r w:rsidR="002D5255">
              <w:t>,</w:t>
            </w:r>
            <w:r>
              <w:t xml:space="preserve"> Funktionsverbgefüge;</w:t>
            </w:r>
            <w:r>
              <w:rPr>
                <w:i/>
              </w:rPr>
              <w:t xml:space="preserve"> Phonetik:</w:t>
            </w:r>
            <w:r>
              <w:t xml:space="preserve"> Prosodie; metasprachliche Begriffe in verschiedensten Kontexten; </w:t>
            </w:r>
          </w:p>
          <w:p w:rsidR="004C543F" w:rsidRDefault="001B0D6A" w:rsidP="00614AAC">
            <w:pPr>
              <w:spacing w:after="0"/>
              <w:ind w:left="0" w:firstLine="0"/>
              <w:jc w:val="both"/>
            </w:pPr>
            <w:r>
              <w:t xml:space="preserve">Rechtschreibung und </w:t>
            </w:r>
          </w:p>
          <w:p w:rsidR="004C543F" w:rsidRDefault="001B0D6A" w:rsidP="00614AAC">
            <w:pPr>
              <w:spacing w:after="15"/>
              <w:ind w:left="0" w:firstLine="0"/>
              <w:jc w:val="both"/>
            </w:pPr>
            <w:r>
              <w:t>Zeichensetzung;</w:t>
            </w:r>
            <w:r>
              <w:rPr>
                <w:i/>
              </w:rPr>
              <w:t xml:space="preserve"> </w:t>
            </w:r>
          </w:p>
          <w:p w:rsidR="004C543F" w:rsidRDefault="001B0D6A" w:rsidP="00614AAC">
            <w:pPr>
              <w:spacing w:after="0"/>
              <w:ind w:left="0" w:firstLine="0"/>
              <w:jc w:val="both"/>
            </w:pPr>
            <w:r>
              <w:rPr>
                <w:i/>
              </w:rPr>
              <w:t>Syntax:</w:t>
            </w:r>
            <w:r>
              <w:t xml:space="preserve"> komplexe Haupt- und </w:t>
            </w:r>
          </w:p>
          <w:p w:rsidR="004C543F" w:rsidRDefault="001B0D6A" w:rsidP="00614AAC">
            <w:pPr>
              <w:spacing w:after="0"/>
              <w:ind w:left="0" w:firstLine="0"/>
              <w:jc w:val="both"/>
            </w:pPr>
            <w:r>
              <w:t xml:space="preserve">Nebensätze, Elemente der Kohäsion;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000C82" w:rsidRDefault="001B0D6A" w:rsidP="00614AAC">
            <w:pPr>
              <w:spacing w:after="20" w:line="252" w:lineRule="auto"/>
              <w:ind w:left="0" w:right="103" w:firstLine="0"/>
              <w:jc w:val="both"/>
            </w:pPr>
            <w:r>
              <w:rPr>
                <w:b/>
              </w:rPr>
              <w:t>Reflexion über Sprache</w:t>
            </w:r>
            <w:r>
              <w:t xml:space="preserve"> </w:t>
            </w:r>
          </w:p>
          <w:p w:rsidR="004C543F" w:rsidRDefault="001B0D6A" w:rsidP="00614AAC">
            <w:pPr>
              <w:spacing w:after="20" w:line="252" w:lineRule="auto"/>
              <w:ind w:left="0" w:right="103" w:firstLine="0"/>
              <w:jc w:val="both"/>
            </w:pPr>
            <w:r>
              <w:t>aufbauend auf dem ersten Biennium werden in allen Bereichen die Schwerpunkte vertieft und durch folgende Aspekte erweitert.</w:t>
            </w:r>
            <w:r>
              <w:rPr>
                <w:i/>
              </w:rPr>
              <w:t xml:space="preserve"> Lexikalische Besonderheiten:</w:t>
            </w:r>
            <w:r>
              <w:t xml:space="preserve">  stilistische Mittel und ihre Funktion;</w:t>
            </w:r>
            <w:r>
              <w:rPr>
                <w:i/>
              </w:rPr>
              <w:t xml:space="preserve"> </w:t>
            </w:r>
          </w:p>
          <w:p w:rsidR="004C543F" w:rsidRDefault="001B0D6A" w:rsidP="00614AAC">
            <w:pPr>
              <w:spacing w:after="0"/>
              <w:ind w:left="0" w:firstLine="0"/>
              <w:jc w:val="both"/>
            </w:pPr>
            <w:r>
              <w:rPr>
                <w:i/>
              </w:rPr>
              <w:t>Morphologie:</w:t>
            </w:r>
            <w:r>
              <w:t xml:space="preserve"> indirekte Rede, </w:t>
            </w:r>
          </w:p>
          <w:p w:rsidR="004C543F" w:rsidRDefault="001B0D6A" w:rsidP="00614AAC">
            <w:pPr>
              <w:spacing w:after="13"/>
              <w:ind w:left="0" w:right="110" w:firstLine="0"/>
              <w:jc w:val="both"/>
            </w:pPr>
            <w:r>
              <w:t>Konjunktiv 2</w:t>
            </w:r>
            <w:r w:rsidR="002D5255">
              <w:t>,</w:t>
            </w:r>
            <w:r>
              <w:t xml:space="preserve"> Funktionsverbgefüge;</w:t>
            </w:r>
            <w:r>
              <w:rPr>
                <w:i/>
              </w:rPr>
              <w:t xml:space="preserve"> Phonetik:</w:t>
            </w:r>
            <w:r>
              <w:t xml:space="preserve"> Prosodie; metasprachliche Begriffe in verschiedensten Kontexten; </w:t>
            </w:r>
          </w:p>
          <w:p w:rsidR="004C543F" w:rsidRDefault="001B0D6A" w:rsidP="00614AAC">
            <w:pPr>
              <w:spacing w:after="0"/>
              <w:ind w:left="0" w:firstLine="0"/>
              <w:jc w:val="both"/>
            </w:pPr>
            <w:r>
              <w:t xml:space="preserve">Rechtschreibung und </w:t>
            </w:r>
          </w:p>
          <w:p w:rsidR="004C543F" w:rsidRDefault="001B0D6A" w:rsidP="00614AAC">
            <w:pPr>
              <w:spacing w:after="15"/>
              <w:ind w:left="0" w:firstLine="0"/>
              <w:jc w:val="both"/>
            </w:pPr>
            <w:r>
              <w:t>Zeichensetzung;</w:t>
            </w:r>
            <w:r>
              <w:rPr>
                <w:i/>
              </w:rPr>
              <w:t xml:space="preserve"> </w:t>
            </w:r>
          </w:p>
          <w:p w:rsidR="004C543F" w:rsidRDefault="001B0D6A" w:rsidP="00614AAC">
            <w:pPr>
              <w:spacing w:after="0"/>
              <w:ind w:left="0" w:firstLine="0"/>
              <w:jc w:val="both"/>
            </w:pPr>
            <w:r>
              <w:rPr>
                <w:i/>
              </w:rPr>
              <w:t>Syntax:</w:t>
            </w:r>
            <w:r>
              <w:t xml:space="preserve"> komplexe Haupt- und </w:t>
            </w:r>
          </w:p>
          <w:p w:rsidR="004C543F" w:rsidRDefault="001B0D6A" w:rsidP="00614AAC">
            <w:pPr>
              <w:spacing w:after="0"/>
              <w:ind w:left="0" w:firstLine="0"/>
              <w:jc w:val="both"/>
            </w:pPr>
            <w:r>
              <w:t xml:space="preserve">Nebensätze, Elemente der Kohäsion;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4" w:type="dxa"/>
            </w:tcMar>
          </w:tcPr>
          <w:p w:rsidR="004C543F" w:rsidRDefault="001B0D6A" w:rsidP="00614AAC">
            <w:pPr>
              <w:spacing w:after="15"/>
              <w:ind w:left="9" w:firstLine="0"/>
              <w:jc w:val="both"/>
            </w:pPr>
            <w:r>
              <w:rPr>
                <w:b/>
              </w:rPr>
              <w:t>Reflexion über Sprache</w:t>
            </w:r>
            <w:r>
              <w:t xml:space="preserve">  </w:t>
            </w:r>
          </w:p>
          <w:p w:rsidR="004C543F" w:rsidRDefault="001B0D6A" w:rsidP="00614AAC">
            <w:pPr>
              <w:spacing w:after="0" w:line="228" w:lineRule="auto"/>
              <w:ind w:left="9" w:right="9" w:firstLine="0"/>
              <w:jc w:val="both"/>
            </w:pPr>
            <w:r>
              <w:t>Über lexikalische, morphologische syntaktische, phonetische und orthografische Besonderheiten de</w:t>
            </w:r>
            <w:r w:rsidR="00E20EA2">
              <w:t>r deutschen Sprache – sowohl im</w:t>
            </w:r>
            <w:r>
              <w:t xml:space="preserve"> kontrastiven Sprachvergleich als auch eventuell unter </w:t>
            </w:r>
          </w:p>
          <w:p w:rsidR="004C543F" w:rsidRDefault="001B0D6A" w:rsidP="00614AAC">
            <w:pPr>
              <w:spacing w:after="0"/>
              <w:ind w:left="9" w:right="196" w:firstLine="0"/>
              <w:jc w:val="both"/>
            </w:pPr>
            <w:r>
              <w:t>Berücksichtigung der Südtiroler Besonderheiten – reflektieren; über Gebrauch sprachlicher Strukturen und Funktionen reflektieren;</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0C141F" w:rsidRPr="000C141F" w:rsidRDefault="000C141F" w:rsidP="00614AAC">
            <w:pPr>
              <w:spacing w:after="15"/>
              <w:ind w:left="9" w:firstLine="0"/>
              <w:jc w:val="both"/>
            </w:pPr>
            <w:r w:rsidRPr="000C141F">
              <w:rPr>
                <w:b/>
              </w:rPr>
              <w:t>Reflexion über Sprache</w:t>
            </w:r>
            <w:r w:rsidRPr="000C141F">
              <w:t xml:space="preserve">  </w:t>
            </w:r>
          </w:p>
          <w:p w:rsidR="004C543F" w:rsidRDefault="000C141F" w:rsidP="00614AAC">
            <w:pPr>
              <w:spacing w:after="0"/>
              <w:ind w:left="0" w:firstLine="0"/>
              <w:jc w:val="both"/>
            </w:pPr>
            <w:r w:rsidRPr="000C141F">
              <w:t>lexikalische, morphologische, syntaktische, phonetische und orthografische Besonderheiten der deutschen Sprache vertiefen</w:t>
            </w:r>
            <w:r w:rsidR="002D5255">
              <w:t xml:space="preserve"> lassen</w:t>
            </w:r>
            <w:r w:rsidRPr="000C141F">
              <w:t xml:space="preserve"> – auch im kontrastiven Sprachvergleich</w:t>
            </w:r>
          </w:p>
        </w:tc>
        <w:tc>
          <w:tcPr>
            <w:tcW w:w="2856" w:type="dxa"/>
            <w:tcBorders>
              <w:top w:val="single" w:sz="4" w:space="0" w:color="7F7F80"/>
              <w:left w:val="single" w:sz="4" w:space="0" w:color="7F7F7F"/>
              <w:bottom w:val="single" w:sz="4" w:space="0" w:color="7F7F7F"/>
              <w:right w:val="single" w:sz="4" w:space="0" w:color="7F7F7F"/>
            </w:tcBorders>
            <w:shd w:val="clear" w:color="auto" w:fill="auto"/>
            <w:tcMar>
              <w:left w:w="64" w:type="dxa"/>
            </w:tcMar>
          </w:tcPr>
          <w:p w:rsidR="000C141F" w:rsidRPr="000C141F" w:rsidRDefault="000C141F" w:rsidP="00614AAC">
            <w:pPr>
              <w:spacing w:after="15"/>
              <w:ind w:left="9" w:firstLine="0"/>
              <w:jc w:val="both"/>
            </w:pPr>
            <w:r w:rsidRPr="000C141F">
              <w:rPr>
                <w:b/>
              </w:rPr>
              <w:t>Reflexion über Sprache</w:t>
            </w:r>
            <w:r w:rsidRPr="000C141F">
              <w:t xml:space="preserve">  </w:t>
            </w:r>
          </w:p>
          <w:p w:rsidR="004C543F" w:rsidRDefault="000C141F" w:rsidP="00614AAC">
            <w:pPr>
              <w:spacing w:after="0"/>
              <w:ind w:left="0" w:firstLine="0"/>
              <w:jc w:val="both"/>
            </w:pPr>
            <w:r w:rsidRPr="000C141F">
              <w:t>lexikalische, morphologische, syntaktische, phonetische und orthografische Besonderheiten der deutschen Sprache vertiefen – auch im kontrastiven Sprachvergleich</w:t>
            </w:r>
          </w:p>
        </w:tc>
      </w:tr>
    </w:tbl>
    <w:p w:rsidR="0099736A" w:rsidRDefault="0099736A">
      <w:pPr>
        <w:spacing w:after="175"/>
        <w:ind w:left="-5"/>
        <w:rPr>
          <w:b/>
        </w:rPr>
      </w:pPr>
    </w:p>
    <w:p w:rsidR="004C543F" w:rsidRDefault="001B0D6A">
      <w:pPr>
        <w:spacing w:after="175"/>
        <w:ind w:left="-5"/>
      </w:pPr>
      <w:r>
        <w:rPr>
          <w:b/>
        </w:rPr>
        <w:t xml:space="preserve">Bewertungskriterien 2.Klasse </w:t>
      </w:r>
    </w:p>
    <w:p w:rsidR="004C543F" w:rsidRDefault="001B0D6A">
      <w:pPr>
        <w:spacing w:after="0"/>
        <w:ind w:left="-5"/>
      </w:pPr>
      <w:r>
        <w:rPr>
          <w:b/>
        </w:rPr>
        <w:t xml:space="preserve">Schriftlicher Ausdruck: </w:t>
      </w:r>
    </w:p>
    <w:p w:rsidR="004C543F" w:rsidRDefault="001B0D6A">
      <w:pPr>
        <w:pStyle w:val="Titolo1"/>
        <w:ind w:left="-5"/>
      </w:pPr>
      <w:r>
        <w:t>Angemessenheit - Verständlichkeit</w:t>
      </w:r>
      <w:r>
        <w:rPr>
          <w:u w:val="none"/>
        </w:rPr>
        <w:t xml:space="preserve">  </w:t>
      </w:r>
    </w:p>
    <w:p w:rsidR="004C543F" w:rsidRDefault="001B0D6A">
      <w:pPr>
        <w:numPr>
          <w:ilvl w:val="0"/>
          <w:numId w:val="6"/>
        </w:numPr>
        <w:ind w:hanging="280"/>
      </w:pPr>
      <w:r>
        <w:rPr>
          <w:i/>
        </w:rPr>
        <w:t>Gesamtidee</w:t>
      </w:r>
      <w:r>
        <w:t xml:space="preserve">: Eingehen auf ein vorgegebenes Thema; Absicht des Textes  </w:t>
      </w:r>
    </w:p>
    <w:p w:rsidR="004C543F" w:rsidRDefault="001B0D6A">
      <w:pPr>
        <w:numPr>
          <w:ilvl w:val="0"/>
          <w:numId w:val="6"/>
        </w:numPr>
        <w:ind w:hanging="280"/>
      </w:pPr>
      <w:r>
        <w:rPr>
          <w:i/>
        </w:rPr>
        <w:t>Gliederung</w:t>
      </w:r>
      <w:r>
        <w:t xml:space="preserve">: Bezug innere und äußere Gliederung; Bezug der Gliederung zur Gesamtidee </w:t>
      </w:r>
    </w:p>
    <w:p w:rsidR="004C543F" w:rsidRDefault="001B0D6A">
      <w:pPr>
        <w:numPr>
          <w:ilvl w:val="0"/>
          <w:numId w:val="6"/>
        </w:numPr>
        <w:ind w:hanging="280"/>
      </w:pPr>
      <w:r>
        <w:t>t</w:t>
      </w:r>
      <w:r>
        <w:rPr>
          <w:i/>
        </w:rPr>
        <w:t>hematische Entfaltung</w:t>
      </w:r>
      <w:r>
        <w:t xml:space="preserve">: Folgerichtigkeit der Textschritte, der Argumentation </w:t>
      </w:r>
    </w:p>
    <w:p w:rsidR="004C543F" w:rsidRDefault="001B0D6A">
      <w:pPr>
        <w:numPr>
          <w:ilvl w:val="0"/>
          <w:numId w:val="6"/>
        </w:numPr>
        <w:ind w:hanging="280"/>
      </w:pPr>
      <w:proofErr w:type="spellStart"/>
      <w:r>
        <w:rPr>
          <w:i/>
        </w:rPr>
        <w:t>Rezipientenführung</w:t>
      </w:r>
      <w:proofErr w:type="spellEnd"/>
      <w:r>
        <w:t xml:space="preserve">: Leserfreundlichkeit, Kohäsionsmittel  </w:t>
      </w:r>
    </w:p>
    <w:p w:rsidR="004C543F" w:rsidRDefault="001B0D6A">
      <w:pPr>
        <w:numPr>
          <w:ilvl w:val="0"/>
          <w:numId w:val="6"/>
        </w:numPr>
        <w:ind w:hanging="280"/>
      </w:pPr>
      <w:r>
        <w:rPr>
          <w:i/>
        </w:rPr>
        <w:t>Angemessenheit der sprachlichen Mittel</w:t>
      </w:r>
      <w:r>
        <w:t xml:space="preserve">: Zweck der sprachlichen Mittel, Normabweichungen </w:t>
      </w:r>
    </w:p>
    <w:p w:rsidR="004C543F" w:rsidRDefault="001B0D6A">
      <w:pPr>
        <w:numPr>
          <w:ilvl w:val="0"/>
          <w:numId w:val="6"/>
        </w:numPr>
        <w:ind w:hanging="280"/>
      </w:pPr>
      <w:r>
        <w:rPr>
          <w:i/>
        </w:rPr>
        <w:t>Sprachqualität</w:t>
      </w:r>
      <w:r>
        <w:t>: Wortwahl, Wortschatz, Satz- und Text</w:t>
      </w:r>
      <w:r w:rsidR="002D5255">
        <w:t>auf</w:t>
      </w:r>
      <w:r>
        <w:t xml:space="preserve">bau, Kreativität  </w:t>
      </w:r>
    </w:p>
    <w:p w:rsidR="004C543F" w:rsidRDefault="001B0D6A">
      <w:pPr>
        <w:numPr>
          <w:ilvl w:val="0"/>
          <w:numId w:val="6"/>
        </w:numPr>
        <w:ind w:hanging="280"/>
      </w:pPr>
      <w:r>
        <w:t>I</w:t>
      </w:r>
      <w:r>
        <w:rPr>
          <w:i/>
        </w:rPr>
        <w:t>nhaltliche Qualität</w:t>
      </w:r>
      <w:r>
        <w:t xml:space="preserve">: Verarbeitungstiefe, Originalität  </w:t>
      </w:r>
    </w:p>
    <w:p w:rsidR="004C543F" w:rsidRDefault="001B0D6A">
      <w:pPr>
        <w:numPr>
          <w:ilvl w:val="0"/>
          <w:numId w:val="6"/>
        </w:numPr>
        <w:spacing w:after="0"/>
        <w:ind w:hanging="280"/>
      </w:pPr>
      <w:r>
        <w:rPr>
          <w:i/>
        </w:rPr>
        <w:t xml:space="preserve">Erfassen der Textsorte </w:t>
      </w:r>
      <w:r>
        <w:rPr>
          <w:rFonts w:ascii="Calibri" w:eastAsia="Calibri" w:hAnsi="Calibri" w:cs="Calibri"/>
        </w:rPr>
        <w:t> </w:t>
      </w:r>
    </w:p>
    <w:p w:rsidR="004C543F" w:rsidRDefault="001B0D6A">
      <w:pPr>
        <w:spacing w:after="0"/>
        <w:ind w:left="280" w:firstLine="0"/>
      </w:pPr>
      <w:r>
        <w:rPr>
          <w:i/>
        </w:rPr>
        <w:t xml:space="preserve"> </w:t>
      </w:r>
      <w:r>
        <w:rPr>
          <w:i/>
        </w:rPr>
        <w:tab/>
        <w:t xml:space="preserve"> </w:t>
      </w:r>
    </w:p>
    <w:p w:rsidR="004C543F" w:rsidRDefault="001B0D6A">
      <w:pPr>
        <w:pStyle w:val="Titolo1"/>
        <w:spacing w:before="0" w:after="0"/>
        <w:ind w:left="-5"/>
      </w:pPr>
      <w:r>
        <w:t xml:space="preserve">Sprachrichtigkeit </w:t>
      </w:r>
      <w:r>
        <w:rPr>
          <w:rFonts w:ascii="Calibri" w:eastAsia="Calibri" w:hAnsi="Calibri" w:cs="Calibri"/>
          <w:u w:val="none"/>
        </w:rPr>
        <w:t> </w:t>
      </w:r>
    </w:p>
    <w:p w:rsidR="004C543F" w:rsidRDefault="001B0D6A">
      <w:pPr>
        <w:numPr>
          <w:ilvl w:val="0"/>
          <w:numId w:val="7"/>
        </w:numPr>
        <w:ind w:hanging="280"/>
      </w:pPr>
      <w:r>
        <w:rPr>
          <w:i/>
        </w:rPr>
        <w:t xml:space="preserve">Orthographie: </w:t>
      </w:r>
      <w:r>
        <w:t xml:space="preserve">Fehlerzahl (im Verhältnis zur Textlänge)  </w:t>
      </w:r>
    </w:p>
    <w:p w:rsidR="004C543F" w:rsidRDefault="001B0D6A">
      <w:pPr>
        <w:numPr>
          <w:ilvl w:val="0"/>
          <w:numId w:val="7"/>
        </w:numPr>
        <w:ind w:hanging="280"/>
      </w:pPr>
      <w:r>
        <w:rPr>
          <w:i/>
        </w:rPr>
        <w:t>Morphologie</w:t>
      </w:r>
      <w:r>
        <w:t xml:space="preserve">: richtige Wortformen (Wortbildung, Flexion)  </w:t>
      </w:r>
    </w:p>
    <w:p w:rsidR="004C543F" w:rsidRDefault="001B0D6A">
      <w:pPr>
        <w:numPr>
          <w:ilvl w:val="0"/>
          <w:numId w:val="7"/>
        </w:numPr>
        <w:ind w:hanging="280"/>
      </w:pPr>
      <w:r>
        <w:rPr>
          <w:i/>
        </w:rPr>
        <w:t>Syntax</w:t>
      </w:r>
      <w:r>
        <w:t xml:space="preserve">: Gebrauch der </w:t>
      </w:r>
      <w:r w:rsidR="002D5255">
        <w:t>Syntax</w:t>
      </w:r>
      <w:r>
        <w:t xml:space="preserve"> (Tempus, Modus, Kasus, Wortstellung, Konjunktionen)  </w:t>
      </w:r>
    </w:p>
    <w:p w:rsidR="004C543F" w:rsidRDefault="001B0D6A">
      <w:pPr>
        <w:numPr>
          <w:ilvl w:val="0"/>
          <w:numId w:val="7"/>
        </w:numPr>
        <w:ind w:hanging="280"/>
      </w:pPr>
      <w:r>
        <w:rPr>
          <w:i/>
        </w:rPr>
        <w:lastRenderedPageBreak/>
        <w:t>Textsemantik</w:t>
      </w:r>
      <w:r>
        <w:t xml:space="preserve">: Verknüpfung der Sätze  </w:t>
      </w:r>
    </w:p>
    <w:p w:rsidR="004C543F" w:rsidRDefault="001B0D6A">
      <w:pPr>
        <w:numPr>
          <w:ilvl w:val="0"/>
          <w:numId w:val="7"/>
        </w:numPr>
        <w:ind w:hanging="280"/>
      </w:pPr>
      <w:r>
        <w:rPr>
          <w:i/>
        </w:rPr>
        <w:t>Semantik</w:t>
      </w:r>
      <w:r>
        <w:t xml:space="preserve">: korrekte und kontextbezogene Verwendung von Wörtern </w:t>
      </w:r>
      <w:r>
        <w:rPr>
          <w:rFonts w:ascii="Calibri" w:eastAsia="Calibri" w:hAnsi="Calibri" w:cs="Calibri"/>
        </w:rPr>
        <w:t> </w:t>
      </w:r>
    </w:p>
    <w:p w:rsidR="004C543F" w:rsidRDefault="001B0D6A">
      <w:pPr>
        <w:spacing w:after="0"/>
        <w:ind w:left="-5"/>
      </w:pPr>
      <w:r>
        <w:rPr>
          <w:b/>
        </w:rPr>
        <w:t>Zusätzliche Bewertungselemente für einzelne Textsorten</w:t>
      </w:r>
      <w:r>
        <w:t xml:space="preserve">  </w:t>
      </w:r>
    </w:p>
    <w:p w:rsidR="004C543F" w:rsidRDefault="001B0D6A">
      <w:pPr>
        <w:pStyle w:val="Titolo1"/>
        <w:ind w:left="-5"/>
      </w:pPr>
      <w:r>
        <w:t>gängige Texte (Email, Brief, Blogbeitrag, Zeitungsartikel, usw.)</w:t>
      </w:r>
      <w:r>
        <w:rPr>
          <w:u w:val="none"/>
        </w:rPr>
        <w:t xml:space="preserve"> </w:t>
      </w:r>
    </w:p>
    <w:p w:rsidR="004C543F" w:rsidRDefault="001B0D6A">
      <w:pPr>
        <w:numPr>
          <w:ilvl w:val="0"/>
          <w:numId w:val="8"/>
        </w:numPr>
        <w:ind w:hanging="240"/>
      </w:pPr>
      <w:r>
        <w:t xml:space="preserve">Konkreter Anlass  </w:t>
      </w:r>
    </w:p>
    <w:p w:rsidR="004C543F" w:rsidRDefault="001B0D6A">
      <w:pPr>
        <w:numPr>
          <w:ilvl w:val="0"/>
          <w:numId w:val="8"/>
        </w:numPr>
        <w:ind w:hanging="240"/>
      </w:pPr>
      <w:r>
        <w:t xml:space="preserve">Aktualitätsbezug  </w:t>
      </w:r>
    </w:p>
    <w:p w:rsidR="004C543F" w:rsidRDefault="00FA42C2">
      <w:pPr>
        <w:numPr>
          <w:ilvl w:val="0"/>
          <w:numId w:val="8"/>
        </w:numPr>
        <w:ind w:hanging="240"/>
      </w:pPr>
      <w:r>
        <w:t>6 W-Fragen und Quellenangabe;</w:t>
      </w:r>
    </w:p>
    <w:p w:rsidR="004C543F" w:rsidRDefault="001B0D6A">
      <w:pPr>
        <w:numPr>
          <w:ilvl w:val="0"/>
          <w:numId w:val="8"/>
        </w:numPr>
        <w:ind w:hanging="240"/>
      </w:pPr>
      <w:r>
        <w:t xml:space="preserve">objektive und sachliche Darstellung  </w:t>
      </w:r>
    </w:p>
    <w:p w:rsidR="004C543F" w:rsidRDefault="001B0D6A">
      <w:pPr>
        <w:numPr>
          <w:ilvl w:val="0"/>
          <w:numId w:val="8"/>
        </w:numPr>
        <w:spacing w:after="148"/>
        <w:ind w:hanging="240"/>
      </w:pPr>
      <w:r>
        <w:t>verbal</w:t>
      </w:r>
      <w:r w:rsidR="001E6D58">
        <w:t>e statt nominale Formulierungen</w:t>
      </w:r>
      <w:r>
        <w:t xml:space="preserve"> </w:t>
      </w:r>
      <w:r>
        <w:rPr>
          <w:sz w:val="22"/>
        </w:rPr>
        <w:t xml:space="preserve">- </w:t>
      </w:r>
      <w:r>
        <w:t xml:space="preserve">aktive statt passive Darstellung </w:t>
      </w:r>
      <w:r>
        <w:rPr>
          <w:rFonts w:ascii="Calibri" w:eastAsia="Calibri" w:hAnsi="Calibri" w:cs="Calibri"/>
        </w:rPr>
        <w:t> </w:t>
      </w:r>
    </w:p>
    <w:p w:rsidR="004C543F" w:rsidRDefault="001B0D6A">
      <w:pPr>
        <w:pStyle w:val="Titolo1"/>
        <w:ind w:left="-5"/>
      </w:pPr>
      <w:r>
        <w:t>argumentative Texte (Stellungnahme, Meinungsäußerung, Erörterung, usw.)</w:t>
      </w:r>
      <w:r>
        <w:rPr>
          <w:u w:val="none"/>
        </w:rPr>
        <w:t xml:space="preserve"> </w:t>
      </w:r>
    </w:p>
    <w:p w:rsidR="004C543F" w:rsidRDefault="001B0D6A">
      <w:pPr>
        <w:numPr>
          <w:ilvl w:val="0"/>
          <w:numId w:val="9"/>
        </w:numPr>
        <w:ind w:hanging="240"/>
      </w:pPr>
      <w:r>
        <w:t xml:space="preserve">Erfassen der gestellten Aufgabe </w:t>
      </w:r>
    </w:p>
    <w:p w:rsidR="004C543F" w:rsidRDefault="001B0D6A">
      <w:pPr>
        <w:numPr>
          <w:ilvl w:val="0"/>
          <w:numId w:val="9"/>
        </w:numPr>
        <w:ind w:hanging="240"/>
      </w:pPr>
      <w:r>
        <w:t xml:space="preserve">klare Gliederung  </w:t>
      </w:r>
    </w:p>
    <w:p w:rsidR="004C543F" w:rsidRDefault="001B0D6A">
      <w:pPr>
        <w:numPr>
          <w:ilvl w:val="0"/>
          <w:numId w:val="9"/>
        </w:numPr>
        <w:ind w:hanging="240"/>
      </w:pPr>
      <w:r>
        <w:t xml:space="preserve">sachliche Richtigkeit  </w:t>
      </w:r>
    </w:p>
    <w:p w:rsidR="004C543F" w:rsidRDefault="001B0D6A">
      <w:pPr>
        <w:numPr>
          <w:ilvl w:val="0"/>
          <w:numId w:val="9"/>
        </w:numPr>
        <w:ind w:hanging="240"/>
      </w:pPr>
      <w:r>
        <w:t xml:space="preserve">Originalität des Gedankengangs  </w:t>
      </w:r>
    </w:p>
    <w:p w:rsidR="004C543F" w:rsidRDefault="001B0D6A">
      <w:pPr>
        <w:numPr>
          <w:ilvl w:val="0"/>
          <w:numId w:val="9"/>
        </w:numPr>
        <w:ind w:hanging="240"/>
      </w:pPr>
      <w:r>
        <w:t xml:space="preserve">Schlüssigkeit der Gedankenführung  </w:t>
      </w:r>
    </w:p>
    <w:p w:rsidR="004C543F" w:rsidRDefault="001B0D6A">
      <w:pPr>
        <w:numPr>
          <w:ilvl w:val="0"/>
          <w:numId w:val="9"/>
        </w:numPr>
        <w:ind w:hanging="240"/>
      </w:pPr>
      <w:r>
        <w:t xml:space="preserve">der Textsorte angepasste sprachliche Mittel  </w:t>
      </w:r>
    </w:p>
    <w:p w:rsidR="004C543F" w:rsidRDefault="001B0D6A">
      <w:pPr>
        <w:numPr>
          <w:ilvl w:val="0"/>
          <w:numId w:val="9"/>
        </w:numPr>
        <w:ind w:hanging="240"/>
      </w:pPr>
      <w:r>
        <w:t xml:space="preserve">korrekter Ausdruck  </w:t>
      </w:r>
    </w:p>
    <w:p w:rsidR="004C543F" w:rsidRDefault="001B0D6A">
      <w:pPr>
        <w:numPr>
          <w:ilvl w:val="0"/>
          <w:numId w:val="9"/>
        </w:numPr>
        <w:spacing w:after="148"/>
        <w:ind w:hanging="240"/>
      </w:pPr>
      <w:r>
        <w:t xml:space="preserve">grammatische und orthographische Richtigkeit </w:t>
      </w:r>
    </w:p>
    <w:p w:rsidR="004C543F" w:rsidRDefault="001B0D6A">
      <w:pPr>
        <w:spacing w:after="0"/>
        <w:ind w:left="0" w:firstLine="0"/>
      </w:pPr>
      <w:r>
        <w:t xml:space="preserve"> </w:t>
      </w:r>
      <w:r>
        <w:tab/>
        <w:t xml:space="preserve"> </w:t>
      </w:r>
      <w:r>
        <w:tab/>
        <w:t xml:space="preserve"> </w:t>
      </w:r>
    </w:p>
    <w:p w:rsidR="004C543F" w:rsidRDefault="001B0D6A">
      <w:pPr>
        <w:spacing w:after="0"/>
        <w:ind w:left="-5"/>
      </w:pPr>
      <w:r>
        <w:rPr>
          <w:b/>
        </w:rPr>
        <w:t xml:space="preserve">Mündlicher Ausdruck: </w:t>
      </w:r>
    </w:p>
    <w:p w:rsidR="004C543F" w:rsidRDefault="001B0D6A">
      <w:pPr>
        <w:spacing w:after="0" w:line="451" w:lineRule="auto"/>
        <w:ind w:left="-5" w:right="10984"/>
      </w:pPr>
      <w:r>
        <w:rPr>
          <w:u w:val="single" w:color="000000"/>
        </w:rPr>
        <w:t xml:space="preserve">Gesprächs- und Ausdrucksfähigkeit </w:t>
      </w:r>
      <w:r>
        <w:rPr>
          <w:rFonts w:ascii="Calibri" w:eastAsia="Calibri" w:hAnsi="Calibri" w:cs="Calibri"/>
        </w:rPr>
        <w:t> </w:t>
      </w:r>
      <w:r>
        <w:rPr>
          <w:u w:val="single" w:color="000000"/>
        </w:rPr>
        <w:t xml:space="preserve">fachliche Kenntnisse und Fertigkeiten </w:t>
      </w:r>
      <w:r>
        <w:rPr>
          <w:rFonts w:ascii="Calibri" w:eastAsia="Calibri" w:hAnsi="Calibri" w:cs="Calibri"/>
        </w:rPr>
        <w:t> </w:t>
      </w:r>
    </w:p>
    <w:p w:rsidR="004C543F" w:rsidRDefault="001B0D6A">
      <w:pPr>
        <w:pStyle w:val="Titolo1"/>
        <w:ind w:left="-5"/>
      </w:pPr>
      <w:r>
        <w:t>Gesprächs- und Ausdrucksfähigkeit</w:t>
      </w:r>
      <w:r>
        <w:rPr>
          <w:u w:val="none"/>
        </w:rPr>
        <w:t xml:space="preserve"> </w:t>
      </w:r>
    </w:p>
    <w:p w:rsidR="004C543F" w:rsidRDefault="001B0D6A">
      <w:pPr>
        <w:numPr>
          <w:ilvl w:val="0"/>
          <w:numId w:val="10"/>
        </w:numPr>
        <w:ind w:hanging="280"/>
      </w:pPr>
      <w:r>
        <w:t xml:space="preserve">die Überlegungen in freier Rede zusammenhängend vortragen  </w:t>
      </w:r>
    </w:p>
    <w:p w:rsidR="004C543F" w:rsidRDefault="001B0D6A">
      <w:pPr>
        <w:numPr>
          <w:ilvl w:val="0"/>
          <w:numId w:val="10"/>
        </w:numPr>
        <w:ind w:hanging="280"/>
      </w:pPr>
      <w:r>
        <w:t xml:space="preserve">die Ausführungen gliedern und Wesentliches hervorheben </w:t>
      </w:r>
    </w:p>
    <w:p w:rsidR="004C543F" w:rsidRDefault="001B0D6A">
      <w:pPr>
        <w:numPr>
          <w:ilvl w:val="0"/>
          <w:numId w:val="10"/>
        </w:numPr>
        <w:spacing w:line="324" w:lineRule="auto"/>
        <w:ind w:hanging="280"/>
      </w:pPr>
      <w:r>
        <w:t xml:space="preserve">den eigenen Standpunkt begründen </w:t>
      </w:r>
      <w:r>
        <w:rPr>
          <w:sz w:val="22"/>
        </w:rPr>
        <w:t xml:space="preserve">- </w:t>
      </w:r>
      <w:r>
        <w:t>auf Einwände u</w:t>
      </w:r>
      <w:r w:rsidR="00E20EA2">
        <w:t>nd Fragen des Prüfenden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4C543F" w:rsidRDefault="001B0D6A">
      <w:pPr>
        <w:numPr>
          <w:ilvl w:val="0"/>
          <w:numId w:val="10"/>
        </w:numPr>
        <w:ind w:hanging="280"/>
      </w:pPr>
      <w:r>
        <w:t xml:space="preserve">sich der Fachsprache korrekt bedienen </w:t>
      </w:r>
    </w:p>
    <w:p w:rsidR="004C543F" w:rsidRDefault="002D5255" w:rsidP="00614AAC">
      <w:pPr>
        <w:numPr>
          <w:ilvl w:val="0"/>
          <w:numId w:val="10"/>
        </w:numPr>
        <w:ind w:hanging="280"/>
      </w:pPr>
      <w:r>
        <w:t>Zusammenhänge</w:t>
      </w:r>
      <w:r w:rsidR="00E20EA2">
        <w:t xml:space="preserve"> herstellen</w:t>
      </w:r>
      <w:r w:rsidR="001B0D6A">
        <w:t xml:space="preserve"> </w:t>
      </w:r>
      <w:r w:rsidR="001B0D6A">
        <w:rPr>
          <w:sz w:val="22"/>
        </w:rPr>
        <w:t xml:space="preserve">- </w:t>
      </w:r>
      <w:r w:rsidR="001B0D6A">
        <w:t>Sa</w:t>
      </w:r>
      <w:r>
        <w:t>chverhalte</w:t>
      </w:r>
      <w:r w:rsidR="001B0D6A">
        <w:t xml:space="preserve"> beurteilen  </w:t>
      </w:r>
      <w:r w:rsidR="001B0D6A">
        <w:br w:type="page"/>
      </w:r>
    </w:p>
    <w:p w:rsidR="004C543F" w:rsidRDefault="001B0D6A">
      <w:pPr>
        <w:spacing w:after="297"/>
        <w:ind w:left="13"/>
        <w:jc w:val="center"/>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 </w:t>
      </w:r>
    </w:p>
    <w:p w:rsidR="004C543F" w:rsidRDefault="001B0D6A">
      <w:pPr>
        <w:spacing w:after="560" w:line="228" w:lineRule="auto"/>
        <w:ind w:left="-5"/>
      </w:pPr>
      <w:r>
        <w:rPr>
          <w:sz w:val="32"/>
        </w:rPr>
        <w:t>Curriculum für Deutsch-L2 ……………</w:t>
      </w:r>
      <w:proofErr w:type="gramStart"/>
      <w:r>
        <w:rPr>
          <w:sz w:val="32"/>
        </w:rPr>
        <w:t>…....</w:t>
      </w:r>
      <w:proofErr w:type="gramEnd"/>
      <w:r>
        <w:rPr>
          <w:sz w:val="32"/>
        </w:rPr>
        <w:t>……….. – Fachrichtung ………………</w:t>
      </w:r>
      <w:proofErr w:type="gramStart"/>
      <w:r>
        <w:rPr>
          <w:sz w:val="32"/>
        </w:rPr>
        <w:t>…….</w:t>
      </w:r>
      <w:proofErr w:type="gramEnd"/>
      <w:r>
        <w:rPr>
          <w:sz w:val="32"/>
        </w:rPr>
        <w:t xml:space="preserve">……… - 3. Klasse INTERNAZIONALE </w:t>
      </w:r>
    </w:p>
    <w:p w:rsidR="004C543F" w:rsidRDefault="001B0D6A">
      <w:pPr>
        <w:spacing w:after="0"/>
        <w:ind w:left="-5"/>
      </w:pPr>
      <w:r>
        <w:rPr>
          <w:b/>
          <w:sz w:val="24"/>
          <w:u w:val="single" w:color="000000"/>
        </w:rPr>
        <w:t xml:space="preserve">Kompetenzen am Ende des 2.Bienniunms: </w:t>
      </w:r>
      <w:r>
        <w:rPr>
          <w:b/>
          <w:sz w:val="24"/>
        </w:rPr>
        <w:t xml:space="preserve"> </w:t>
      </w:r>
    </w:p>
    <w:p w:rsidR="004C543F" w:rsidRDefault="001B0D6A">
      <w:pPr>
        <w:spacing w:after="0"/>
        <w:ind w:left="-5"/>
      </w:pPr>
      <w:r>
        <w:rPr>
          <w:sz w:val="24"/>
        </w:rPr>
        <w:t xml:space="preserve">Um die oben angeführten Ziele am Ende der Oberschule zu erreichen, richten die Zweitsprachenlehrerinnen und Zweitsprachenlehrer im ersten </w:t>
      </w:r>
    </w:p>
    <w:p w:rsidR="004C543F" w:rsidRDefault="001B0D6A">
      <w:pPr>
        <w:spacing w:after="0"/>
        <w:ind w:left="-5"/>
      </w:pPr>
      <w:r>
        <w:rPr>
          <w:sz w:val="24"/>
        </w:rPr>
        <w:t xml:space="preserve">Biennium ihren Unterricht danach aus, dass die Schülerinnen und Schüler grundlegende Sprachkenntnisse und Kompetenzen erreichen, die sich am Sprachniveau B2 mit Tendenz in Richtung B2+ des Gemeinsamen Europäischen Referenzrahmens orientieren. Sie können die deutsche Sprache sowohl schriftlich als auch mündlich entsprechend den Kommunikationssituationen anwenden und die eigene Meinung begründet äußern. </w:t>
      </w: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60" w:type="dxa"/>
        </w:tblCellMar>
        <w:tblLook w:val="04A0" w:firstRow="1" w:lastRow="0" w:firstColumn="1" w:lastColumn="0" w:noHBand="0" w:noVBand="1"/>
      </w:tblPr>
      <w:tblGrid>
        <w:gridCol w:w="2855"/>
        <w:gridCol w:w="2856"/>
        <w:gridCol w:w="2855"/>
        <w:gridCol w:w="2856"/>
        <w:gridCol w:w="2856"/>
      </w:tblGrid>
      <w:tr w:rsidR="004C543F">
        <w:trPr>
          <w:trHeight w:val="760"/>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21" w:firstLine="0"/>
              <w:jc w:val="center"/>
            </w:pPr>
            <w:r>
              <w:rPr>
                <w:b/>
                <w:sz w:val="24"/>
              </w:rPr>
              <w:t>Kenntnisse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89" w:firstLine="0"/>
            </w:pPr>
            <w:r>
              <w:rPr>
                <w:b/>
                <w:sz w:val="24"/>
              </w:rPr>
              <w:t>Fähigkeiten/Fertigkeiten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Überprüfung</w:t>
            </w:r>
          </w:p>
        </w:tc>
      </w:tr>
      <w:tr w:rsidR="004C543F">
        <w:trPr>
          <w:trHeight w:val="348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t>Hören</w:t>
            </w:r>
          </w:p>
          <w:p w:rsidR="004C543F" w:rsidRDefault="001B0D6A" w:rsidP="00614AAC">
            <w:pPr>
              <w:spacing w:after="0"/>
              <w:ind w:left="0" w:firstLine="0"/>
              <w:jc w:val="both"/>
            </w:pPr>
            <w:r>
              <w:t xml:space="preserve">Themen, auch </w:t>
            </w:r>
          </w:p>
          <w:p w:rsidR="004C543F" w:rsidRDefault="001B0D6A" w:rsidP="00614AAC">
            <w:pPr>
              <w:spacing w:after="0" w:line="228" w:lineRule="auto"/>
              <w:ind w:left="0" w:firstLine="0"/>
              <w:jc w:val="both"/>
            </w:pPr>
            <w:r>
              <w:t xml:space="preserve">fachrichtungsspezifische, die auch über die individuellen Interessen und die persönlichen Erfahrungen der </w:t>
            </w:r>
          </w:p>
          <w:p w:rsidR="004C543F" w:rsidRDefault="000C141F" w:rsidP="00614AAC">
            <w:pPr>
              <w:spacing w:after="0"/>
              <w:ind w:left="0" w:firstLine="0"/>
              <w:jc w:val="both"/>
            </w:pPr>
            <w:proofErr w:type="spellStart"/>
            <w:r>
              <w:t>SchülerInnen</w:t>
            </w:r>
            <w:proofErr w:type="spellEnd"/>
            <w:r>
              <w:t xml:space="preserve"> hinaus</w:t>
            </w:r>
            <w:r w:rsidR="001B0D6A">
              <w:t xml:space="preserve">gehen;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t>Hören</w:t>
            </w:r>
          </w:p>
          <w:p w:rsidR="004C543F" w:rsidRDefault="001B0D6A" w:rsidP="00614AAC">
            <w:pPr>
              <w:spacing w:after="0"/>
              <w:ind w:left="0" w:firstLine="0"/>
              <w:jc w:val="both"/>
            </w:pPr>
            <w:r>
              <w:t xml:space="preserve">Themen, auch </w:t>
            </w:r>
          </w:p>
          <w:p w:rsidR="004C543F" w:rsidRDefault="001B0D6A" w:rsidP="00614AAC">
            <w:pPr>
              <w:spacing w:after="0" w:line="228" w:lineRule="auto"/>
              <w:ind w:left="0" w:firstLine="0"/>
              <w:jc w:val="both"/>
            </w:pPr>
            <w:r>
              <w:t xml:space="preserve">fachrichtungsspezifische, die auch über die individuellen Interessen und die persönlichen Erfahrungen der </w:t>
            </w:r>
          </w:p>
          <w:p w:rsidR="004C543F" w:rsidRDefault="000C141F" w:rsidP="00614AAC">
            <w:pPr>
              <w:spacing w:after="0"/>
              <w:ind w:left="0" w:firstLine="0"/>
              <w:jc w:val="both"/>
            </w:pPr>
            <w:proofErr w:type="spellStart"/>
            <w:r>
              <w:t>SchülerInnen</w:t>
            </w:r>
            <w:proofErr w:type="spellEnd"/>
            <w:r>
              <w:t xml:space="preserve"> hinaus</w:t>
            </w:r>
            <w:r w:rsidR="001B0D6A">
              <w:t xml:space="preserve">gehen;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9" w:firstLine="0"/>
              <w:jc w:val="both"/>
            </w:pPr>
            <w:r>
              <w:rPr>
                <w:b/>
              </w:rPr>
              <w:t>Hören</w:t>
            </w:r>
          </w:p>
          <w:p w:rsidR="004C543F" w:rsidRDefault="001B0D6A" w:rsidP="00614AAC">
            <w:pPr>
              <w:spacing w:after="0" w:line="235" w:lineRule="auto"/>
              <w:ind w:left="9" w:right="117" w:firstLine="0"/>
              <w:jc w:val="both"/>
            </w:pPr>
            <w:r>
              <w:t>Lesungen, Vorträgen, Hörtexten aus verschiedensten Medien – nicht nur aus ihrem Erfahrungsbereich - in normalem Sprechtempo folgen; anspruchsvollere Äußerungen, Stellungnahmen, Anweisungen, Alltagssprache - auch mundartlich gefärbt -, komplexe authentis</w:t>
            </w:r>
            <w:r w:rsidR="00FD5EC5">
              <w:t>che Texte aus dem literarischen</w:t>
            </w:r>
            <w:r>
              <w:t xml:space="preserve"> Bereich und aus dem Sach- und Fachbereich verstehen und zielgerichtet Informationen entnehmen bzw. adäquat darauf reagieren;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0"/>
              <w:ind w:left="15" w:firstLine="0"/>
              <w:jc w:val="both"/>
            </w:pPr>
            <w:r>
              <w:rPr>
                <w:b/>
              </w:rPr>
              <w:t>Hören</w:t>
            </w:r>
          </w:p>
          <w:p w:rsidR="004C543F" w:rsidRDefault="001B0D6A" w:rsidP="00614AAC">
            <w:pPr>
              <w:spacing w:after="0"/>
              <w:ind w:left="15" w:firstLine="0"/>
              <w:jc w:val="both"/>
            </w:pPr>
            <w:r>
              <w:t xml:space="preserve">Förderung der allgemeinen </w:t>
            </w:r>
          </w:p>
          <w:p w:rsidR="004C543F" w:rsidRDefault="001B0D6A" w:rsidP="00614AAC">
            <w:pPr>
              <w:spacing w:after="0"/>
              <w:ind w:left="15" w:firstLine="0"/>
              <w:jc w:val="both"/>
            </w:pPr>
            <w:r>
              <w:t xml:space="preserve">Hörstrategien, </w:t>
            </w:r>
          </w:p>
          <w:p w:rsidR="004C543F" w:rsidRDefault="001B0D6A" w:rsidP="00614AAC">
            <w:pPr>
              <w:spacing w:after="0"/>
              <w:ind w:left="15" w:right="19" w:firstLine="0"/>
              <w:jc w:val="both"/>
            </w:pPr>
            <w:r>
              <w:t xml:space="preserve">Aufmerksamkeitsstrategien, globales und selektives Verstehen, adäquat auf die Hörtexte reagieren lernen. Arbeiten mit den neuen Technologien.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0C141F" w:rsidRPr="000C141F" w:rsidRDefault="000C141F" w:rsidP="00614AAC">
            <w:pPr>
              <w:spacing w:after="0"/>
              <w:ind w:left="0" w:firstLine="0"/>
              <w:jc w:val="both"/>
            </w:pPr>
            <w:r w:rsidRPr="000C141F">
              <w:rPr>
                <w:b/>
              </w:rPr>
              <w:t>Hören</w:t>
            </w:r>
            <w:r w:rsidRPr="000C141F">
              <w:t xml:space="preserve"> </w:t>
            </w:r>
            <w:r w:rsidRPr="000C141F">
              <w:rPr>
                <w:sz w:val="24"/>
              </w:rPr>
              <w:t xml:space="preserve"> </w:t>
            </w:r>
          </w:p>
          <w:p w:rsidR="000C141F" w:rsidRPr="000C141F" w:rsidRDefault="000C141F" w:rsidP="00614AAC">
            <w:pPr>
              <w:spacing w:after="0" w:line="228" w:lineRule="auto"/>
              <w:ind w:left="0" w:firstLine="0"/>
              <w:jc w:val="both"/>
            </w:pPr>
            <w:r w:rsidRPr="000C141F">
              <w:t xml:space="preserve">Hörtexte erschließen, Fragenkatalog beantworten, Richtig-Falsch-Übungen, </w:t>
            </w:r>
          </w:p>
          <w:p w:rsidR="004C543F" w:rsidRDefault="000C141F" w:rsidP="00614AAC">
            <w:pPr>
              <w:spacing w:after="0"/>
              <w:ind w:left="0" w:firstLine="0"/>
              <w:jc w:val="both"/>
            </w:pPr>
            <w:r w:rsidRPr="000C141F">
              <w:t>Multiple-Choice-Aufgaben</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60" w:type="dxa"/>
        </w:tblCellMar>
        <w:tblLook w:val="04A0" w:firstRow="1" w:lastRow="0" w:firstColumn="1" w:lastColumn="0" w:noHBand="0" w:noVBand="1"/>
      </w:tblPr>
      <w:tblGrid>
        <w:gridCol w:w="2855"/>
        <w:gridCol w:w="2856"/>
        <w:gridCol w:w="2855"/>
        <w:gridCol w:w="2856"/>
        <w:gridCol w:w="2856"/>
      </w:tblGrid>
      <w:tr w:rsidR="004C543F">
        <w:trPr>
          <w:trHeight w:val="48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lastRenderedPageBreak/>
              <w:t>Sprechen</w:t>
            </w:r>
          </w:p>
          <w:p w:rsidR="004C543F" w:rsidRDefault="001B0D6A" w:rsidP="00614AAC">
            <w:pPr>
              <w:spacing w:after="0"/>
              <w:ind w:left="0" w:firstLine="0"/>
              <w:jc w:val="both"/>
            </w:pPr>
            <w:r>
              <w:t xml:space="preserve">Themen, auch </w:t>
            </w:r>
          </w:p>
          <w:p w:rsidR="004C543F" w:rsidRDefault="001B0D6A" w:rsidP="00614AAC">
            <w:pPr>
              <w:spacing w:after="400" w:line="228" w:lineRule="auto"/>
              <w:ind w:left="0"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die jeweilige Fachsprache beherrschen;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E6D58" w:rsidP="00614AAC">
            <w:pPr>
              <w:spacing w:after="15"/>
              <w:ind w:left="0" w:firstLine="0"/>
              <w:jc w:val="both"/>
            </w:pPr>
            <w:r>
              <w:rPr>
                <w:b/>
              </w:rPr>
              <w:t>Sprechen</w:t>
            </w:r>
          </w:p>
          <w:p w:rsidR="004C543F" w:rsidRDefault="001B0D6A" w:rsidP="00614AAC">
            <w:pPr>
              <w:spacing w:after="0"/>
              <w:ind w:left="0" w:firstLine="0"/>
              <w:jc w:val="both"/>
            </w:pPr>
            <w:r>
              <w:t xml:space="preserve">Themen, auch </w:t>
            </w:r>
          </w:p>
          <w:p w:rsidR="004C543F" w:rsidRDefault="001B0D6A" w:rsidP="00614AAC">
            <w:pPr>
              <w:spacing w:after="400" w:line="228" w:lineRule="auto"/>
              <w:ind w:left="0"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die jeweilige Fachsprache beherrschen;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9" w:firstLine="0"/>
              <w:jc w:val="both"/>
            </w:pPr>
            <w:r>
              <w:rPr>
                <w:b/>
              </w:rPr>
              <w:t>Sprechen</w:t>
            </w:r>
          </w:p>
          <w:p w:rsidR="004C543F" w:rsidRDefault="001B0D6A" w:rsidP="00614AAC">
            <w:pPr>
              <w:spacing w:after="40" w:line="228" w:lineRule="auto"/>
              <w:ind w:left="9" w:firstLine="0"/>
              <w:jc w:val="both"/>
            </w:pPr>
            <w:r>
              <w:t xml:space="preserve">Fragen formulieren, eigene Erfahrungen und Eindrücke differenziert in der Standardsprache äußern; </w:t>
            </w:r>
          </w:p>
          <w:p w:rsidR="004C543F" w:rsidRDefault="001B0D6A" w:rsidP="00614AAC">
            <w:pPr>
              <w:spacing w:after="40" w:line="228" w:lineRule="auto"/>
              <w:ind w:left="9" w:right="161" w:firstLine="0"/>
              <w:jc w:val="both"/>
            </w:pPr>
            <w:r>
              <w:t>in anspruchsvollere Gesprächen/ Sach- und Fachgesprächen und Diskussion</w:t>
            </w:r>
            <w:r w:rsidR="00E20EA2">
              <w:t>en (z.B. in der Klasse) adäquat</w:t>
            </w:r>
            <w:r>
              <w:t xml:space="preserve"> reagieren/interagieren und die eigene Meinung überzeugend begründen; </w:t>
            </w:r>
          </w:p>
          <w:p w:rsidR="004C543F" w:rsidRDefault="001B0D6A" w:rsidP="00614AAC">
            <w:pPr>
              <w:spacing w:after="40" w:line="228" w:lineRule="auto"/>
              <w:ind w:left="9" w:firstLine="0"/>
              <w:jc w:val="both"/>
            </w:pPr>
            <w:r>
              <w:t xml:space="preserve">auf der Basis literarischer/ künstlerischer Texte einfache Hypothesen aufstellen und diese im </w:t>
            </w:r>
            <w:proofErr w:type="spellStart"/>
            <w:r>
              <w:t>Verstehensgespräch</w:t>
            </w:r>
            <w:proofErr w:type="spellEnd"/>
            <w:r>
              <w:t xml:space="preserve"> überprüfen;  </w:t>
            </w:r>
          </w:p>
          <w:p w:rsidR="004C543F" w:rsidRDefault="001B0D6A" w:rsidP="00614AAC">
            <w:pPr>
              <w:spacing w:after="0"/>
              <w:ind w:left="9" w:firstLine="0"/>
              <w:jc w:val="both"/>
            </w:pPr>
            <w:r>
              <w:t>Arbeitsabläufe, Pläne und Tabellen/</w:t>
            </w:r>
          </w:p>
          <w:p w:rsidR="004C543F" w:rsidRDefault="001B0D6A" w:rsidP="00614AAC">
            <w:pPr>
              <w:spacing w:after="0"/>
              <w:ind w:left="9" w:right="436" w:firstLine="0"/>
              <w:jc w:val="both"/>
            </w:pPr>
            <w:r>
              <w:t>Grafiken/Bilder detai</w:t>
            </w:r>
            <w:r w:rsidR="00E20EA2">
              <w:t>lliert beschreiben und erklären</w:t>
            </w:r>
            <w:r w:rsidR="001E6D58">
              <w:t>,</w:t>
            </w:r>
            <w:r>
              <w:t xml:space="preserve"> über anspruchsvolle Themen referieren und eigene</w:t>
            </w:r>
            <w:r w:rsidR="001E6D58">
              <w:t xml:space="preserve"> Thesen überzeugend vertreten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CD5DC0" w:rsidRPr="00CD5DC0" w:rsidRDefault="00CD5DC0" w:rsidP="00614AAC">
            <w:pPr>
              <w:spacing w:after="0"/>
              <w:ind w:left="15" w:firstLine="0"/>
              <w:jc w:val="both"/>
            </w:pPr>
            <w:r w:rsidRPr="00CD5DC0">
              <w:rPr>
                <w:b/>
              </w:rPr>
              <w:t>Sprechen</w:t>
            </w:r>
            <w:r w:rsidRPr="00CD5DC0">
              <w:t xml:space="preserve"> </w:t>
            </w:r>
            <w:r w:rsidRPr="00CD5DC0">
              <w:rPr>
                <w:sz w:val="24"/>
              </w:rPr>
              <w:t xml:space="preserve"> </w:t>
            </w:r>
          </w:p>
          <w:p w:rsidR="004C543F" w:rsidRDefault="00CD5DC0" w:rsidP="00614AAC">
            <w:pPr>
              <w:spacing w:after="0"/>
              <w:ind w:left="15" w:firstLine="0"/>
              <w:jc w:val="both"/>
              <w:rPr>
                <w:sz w:val="24"/>
              </w:rPr>
            </w:pPr>
            <w:r w:rsidRPr="00CD5DC0">
              <w:t>Gesprächsstrategien im authentischen Kontext weiterentwickeln und darüber r</w:t>
            </w:r>
            <w:r w:rsidR="00B258F7">
              <w:t xml:space="preserve">eflektieren, </w:t>
            </w:r>
            <w:r w:rsidRPr="00CD5DC0">
              <w:t>adäquat auf den G</w:t>
            </w:r>
            <w:r w:rsidR="00B258F7">
              <w:t>esprächspartner reagieren lassen.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CD5DC0" w:rsidRPr="00CD5DC0" w:rsidRDefault="00CD5DC0" w:rsidP="00614AAC">
            <w:pPr>
              <w:spacing w:after="0"/>
              <w:ind w:left="0" w:firstLine="0"/>
              <w:jc w:val="both"/>
            </w:pPr>
            <w:r w:rsidRPr="00CD5DC0">
              <w:rPr>
                <w:b/>
              </w:rPr>
              <w:t>Sprechen</w:t>
            </w:r>
            <w:r w:rsidRPr="00CD5DC0">
              <w:t xml:space="preserve"> </w:t>
            </w:r>
            <w:r w:rsidRPr="00CD5DC0">
              <w:rPr>
                <w:sz w:val="24"/>
              </w:rPr>
              <w:t xml:space="preserve"> </w:t>
            </w:r>
          </w:p>
          <w:p w:rsidR="004C543F" w:rsidRDefault="00CD5DC0" w:rsidP="00614AAC">
            <w:pPr>
              <w:spacing w:after="0"/>
              <w:ind w:left="0" w:firstLine="0"/>
              <w:jc w:val="both"/>
            </w:pPr>
            <w:r w:rsidRPr="00CD5DC0">
              <w:t>Präsentationen und Vorträge sowie Prüfungsgesp</w:t>
            </w:r>
            <w:r w:rsidR="00B258F7">
              <w:t>r</w:t>
            </w:r>
            <w:r w:rsidRPr="00CD5DC0">
              <w:t>äche</w:t>
            </w:r>
            <w:r w:rsidR="00B258F7">
              <w:t>.</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4" w:type="dxa"/>
          <w:left w:w="66" w:type="dxa"/>
          <w:right w:w="57" w:type="dxa"/>
        </w:tblCellMar>
        <w:tblLook w:val="04A0" w:firstRow="1" w:lastRow="0" w:firstColumn="1" w:lastColumn="0" w:noHBand="0" w:noVBand="1"/>
      </w:tblPr>
      <w:tblGrid>
        <w:gridCol w:w="2855"/>
        <w:gridCol w:w="2856"/>
        <w:gridCol w:w="2855"/>
        <w:gridCol w:w="2856"/>
        <w:gridCol w:w="2856"/>
      </w:tblGrid>
      <w:tr w:rsidR="004C543F">
        <w:trPr>
          <w:trHeight w:val="52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lastRenderedPageBreak/>
              <w:t>Lesen</w:t>
            </w:r>
          </w:p>
          <w:p w:rsidR="004C543F" w:rsidRDefault="001B0D6A" w:rsidP="00614AAC">
            <w:pPr>
              <w:spacing w:after="0" w:line="228" w:lineRule="auto"/>
              <w:ind w:left="0" w:firstLine="0"/>
              <w:jc w:val="both"/>
            </w:pPr>
            <w:r>
              <w:t xml:space="preserve">Sach- und Fachtexte, auch fachrichtungsspezifische, Medientexte und literarische/ künstlerische Texte – auch </w:t>
            </w:r>
          </w:p>
          <w:p w:rsidR="004C543F" w:rsidRDefault="001B0D6A" w:rsidP="00614AAC">
            <w:pPr>
              <w:spacing w:after="0"/>
              <w:ind w:left="0" w:firstLine="0"/>
              <w:jc w:val="both"/>
            </w:pPr>
            <w:r>
              <w:t xml:space="preserve">Ganzwerke –;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t>Lesen</w:t>
            </w:r>
          </w:p>
          <w:p w:rsidR="004C543F" w:rsidRDefault="001B0D6A" w:rsidP="00614AAC">
            <w:pPr>
              <w:spacing w:after="0" w:line="228" w:lineRule="auto"/>
              <w:ind w:left="0" w:firstLine="0"/>
              <w:jc w:val="both"/>
            </w:pPr>
            <w:r>
              <w:t xml:space="preserve">Sach- und Fachtexte, auch fachrichtungsspezifische, Medientexte und literarische/ künstlerische Texte – auch </w:t>
            </w:r>
          </w:p>
          <w:p w:rsidR="004C543F" w:rsidRDefault="001B0D6A" w:rsidP="00614AAC">
            <w:pPr>
              <w:spacing w:after="0"/>
              <w:ind w:left="0" w:firstLine="0"/>
              <w:jc w:val="both"/>
            </w:pPr>
            <w:r>
              <w:t xml:space="preserve">Ganzwerke –;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9" w:firstLine="0"/>
              <w:jc w:val="both"/>
            </w:pPr>
            <w:r>
              <w:rPr>
                <w:b/>
              </w:rPr>
              <w:t>Lesen</w:t>
            </w:r>
          </w:p>
          <w:p w:rsidR="004C543F" w:rsidRDefault="001B0D6A" w:rsidP="00614AAC">
            <w:pPr>
              <w:spacing w:after="0" w:line="228" w:lineRule="auto"/>
              <w:ind w:left="9" w:firstLine="0"/>
              <w:jc w:val="both"/>
            </w:pPr>
            <w:r>
              <w:t xml:space="preserve">Anspruchsvollere authentische Materialien – auch Medientexte –, unterschiedliche literarische </w:t>
            </w:r>
          </w:p>
          <w:p w:rsidR="004C543F" w:rsidRDefault="001B0D6A" w:rsidP="00614AAC">
            <w:pPr>
              <w:spacing w:after="40" w:line="228" w:lineRule="auto"/>
              <w:ind w:left="9" w:firstLine="0"/>
              <w:jc w:val="both"/>
            </w:pPr>
            <w:r>
              <w:t xml:space="preserve">Gattungen und Ganzwerke bzw. Auszüge aus der Literatur/Kunst global, selektiv und stellenweise detailliert ohne und mit Hilfe von Wörterbüchern verstehen, analysieren und persönlich interpretieren können; </w:t>
            </w:r>
          </w:p>
          <w:p w:rsidR="004C543F" w:rsidRDefault="001B0D6A" w:rsidP="00614AAC">
            <w:pPr>
              <w:spacing w:after="0" w:line="228" w:lineRule="auto"/>
              <w:ind w:left="9" w:right="14" w:firstLine="0"/>
              <w:jc w:val="both"/>
            </w:pPr>
            <w:r>
              <w:t>Gliederung, Inhalt und</w:t>
            </w:r>
            <w:r w:rsidR="00E20EA2">
              <w:t xml:space="preserve"> Merkmale der spezifischen Texte</w:t>
            </w:r>
            <w:r>
              <w:t xml:space="preserve"> erkennen, die Texte analysieren und persönlich </w:t>
            </w:r>
          </w:p>
          <w:p w:rsidR="004C543F" w:rsidRDefault="001B0D6A" w:rsidP="00614AAC">
            <w:pPr>
              <w:spacing w:after="15"/>
              <w:ind w:left="9" w:firstLine="0"/>
              <w:jc w:val="both"/>
            </w:pPr>
            <w:r>
              <w:t xml:space="preserve">interpretieren; </w:t>
            </w:r>
          </w:p>
          <w:p w:rsidR="004C543F" w:rsidRDefault="001B0D6A" w:rsidP="00614AAC">
            <w:pPr>
              <w:spacing w:after="40" w:line="228" w:lineRule="auto"/>
              <w:ind w:left="9" w:firstLine="0"/>
              <w:jc w:val="both"/>
            </w:pPr>
            <w:r>
              <w:t xml:space="preserve">Grafiken, Daten und Bildern wesentliche Informationen entnehmen; </w:t>
            </w:r>
          </w:p>
          <w:p w:rsidR="004C543F" w:rsidRDefault="001B0D6A" w:rsidP="00614AAC">
            <w:pPr>
              <w:spacing w:after="0"/>
              <w:ind w:left="9" w:firstLine="0"/>
              <w:jc w:val="both"/>
            </w:pPr>
            <w:r>
              <w:t xml:space="preserve">die bereits entwickelten </w:t>
            </w:r>
          </w:p>
          <w:p w:rsidR="004C543F" w:rsidRDefault="001B0D6A" w:rsidP="00614AAC">
            <w:pPr>
              <w:spacing w:after="0"/>
              <w:ind w:left="9" w:firstLine="0"/>
              <w:jc w:val="both"/>
            </w:pPr>
            <w:r>
              <w:t xml:space="preserve">Lesestrategien benutzen, um den Leseprozess zu fördern und zu vertiefen;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0"/>
              <w:ind w:left="15" w:firstLine="0"/>
              <w:jc w:val="both"/>
            </w:pPr>
            <w:r>
              <w:rPr>
                <w:b/>
              </w:rPr>
              <w:t>Lesen</w:t>
            </w:r>
          </w:p>
          <w:p w:rsidR="004C543F" w:rsidRDefault="001B0D6A" w:rsidP="00614AAC">
            <w:pPr>
              <w:spacing w:after="0" w:line="228" w:lineRule="auto"/>
              <w:ind w:left="15" w:firstLine="0"/>
              <w:jc w:val="both"/>
            </w:pPr>
            <w:r>
              <w:t xml:space="preserve">Anspruchsvollere sachliche und literarische Texte – auch Ganzwerke – global und </w:t>
            </w:r>
          </w:p>
          <w:p w:rsidR="004C543F" w:rsidRDefault="001B0D6A" w:rsidP="00614AAC">
            <w:pPr>
              <w:spacing w:after="1" w:line="216" w:lineRule="auto"/>
              <w:ind w:left="15" w:firstLine="0"/>
              <w:jc w:val="both"/>
            </w:pPr>
            <w:r>
              <w:t>stellenweise detailliert lesen üben bzw. reflektieren</w:t>
            </w:r>
            <w:r w:rsidR="00F31A86">
              <w:t xml:space="preserve"> lassen</w:t>
            </w:r>
            <w:r>
              <w:t xml:space="preserve">; </w:t>
            </w:r>
            <w:r>
              <w:rPr>
                <w:sz w:val="24"/>
              </w:rPr>
              <w:t xml:space="preserve"> </w:t>
            </w:r>
          </w:p>
          <w:p w:rsidR="004C543F" w:rsidRDefault="001B0D6A" w:rsidP="00614AAC">
            <w:pPr>
              <w:spacing w:after="0"/>
              <w:ind w:left="15" w:firstLine="0"/>
              <w:jc w:val="both"/>
            </w:pPr>
            <w:r>
              <w:t>Lesestrategien ausbauen, um den Leseprozess zu erleichtern und zu fördern.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CD5DC0" w:rsidRPr="00CD5DC0" w:rsidRDefault="00CD5DC0" w:rsidP="00614AAC">
            <w:pPr>
              <w:spacing w:after="0"/>
              <w:ind w:left="0" w:firstLine="0"/>
              <w:jc w:val="both"/>
            </w:pPr>
            <w:r w:rsidRPr="00CD5DC0">
              <w:rPr>
                <w:b/>
              </w:rPr>
              <w:t>Lesen</w:t>
            </w:r>
            <w:r w:rsidRPr="00CD5DC0">
              <w:rPr>
                <w:sz w:val="24"/>
              </w:rPr>
              <w:t xml:space="preserve"> </w:t>
            </w:r>
          </w:p>
          <w:p w:rsidR="004C543F" w:rsidRDefault="00CD5DC0" w:rsidP="00614AAC">
            <w:pPr>
              <w:spacing w:after="0"/>
              <w:ind w:left="0" w:firstLine="0"/>
              <w:jc w:val="both"/>
            </w:pPr>
            <w:r w:rsidRPr="00CD5DC0">
              <w:t>Leseaufgaben (mit bzw. ohne Wörterbuch) durchführen lassen, Richtig-Falsch-Übungen, Multiple-Choice-Aufgaben, Lückentexte, Zusammenfassungen, Inhaltsangaben.</w:t>
            </w:r>
          </w:p>
        </w:tc>
      </w:tr>
      <w:tr w:rsidR="004C543F">
        <w:trPr>
          <w:trHeight w:val="34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t>Schreiben</w:t>
            </w:r>
          </w:p>
          <w:p w:rsidR="004C543F" w:rsidRDefault="001B0D6A" w:rsidP="00614AAC">
            <w:pPr>
              <w:spacing w:after="0" w:line="228" w:lineRule="auto"/>
              <w:ind w:left="0" w:firstLine="0"/>
              <w:jc w:val="both"/>
            </w:pPr>
            <w:r>
              <w:t xml:space="preserve">Die Merkmale einfacher und auch anspruchsvollerer Textsorten (z.B. Brief, Email und lineare Erörterung) beherrschen; </w:t>
            </w:r>
          </w:p>
          <w:p w:rsidR="004C543F" w:rsidRDefault="001B0D6A" w:rsidP="00614AAC">
            <w:pPr>
              <w:spacing w:after="0"/>
              <w:ind w:left="0" w:right="238" w:firstLine="0"/>
              <w:jc w:val="both"/>
            </w:pPr>
            <w:r>
              <w:t>Aufbauwortschatz anwenden; sich der jeweiligen Fachsprache bedienen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0" w:firstLine="0"/>
              <w:jc w:val="both"/>
            </w:pPr>
            <w:r>
              <w:rPr>
                <w:b/>
              </w:rPr>
              <w:t>Schreiben</w:t>
            </w:r>
          </w:p>
          <w:p w:rsidR="004C543F" w:rsidRDefault="001B0D6A" w:rsidP="00614AAC">
            <w:pPr>
              <w:spacing w:after="0" w:line="228" w:lineRule="auto"/>
              <w:ind w:left="0" w:firstLine="0"/>
              <w:jc w:val="both"/>
            </w:pPr>
            <w:r>
              <w:t xml:space="preserve">Die Merkmale einfacher und auch anspruchsvollerer Textsorten (z.B. Brief, Email und Erörterung) beherrschen; </w:t>
            </w:r>
          </w:p>
          <w:p w:rsidR="004C543F" w:rsidRDefault="001B0D6A" w:rsidP="00614AAC">
            <w:pPr>
              <w:spacing w:after="0"/>
              <w:ind w:left="0" w:right="238" w:firstLine="0"/>
              <w:jc w:val="both"/>
            </w:pPr>
            <w:r>
              <w:t>Aufbauwortschatz anwenden; sich der jeweiligen Fachsprache bedienen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614AAC">
            <w:pPr>
              <w:spacing w:after="15"/>
              <w:ind w:left="9" w:firstLine="0"/>
              <w:jc w:val="both"/>
            </w:pPr>
            <w:r>
              <w:rPr>
                <w:b/>
              </w:rPr>
              <w:t>Schreiben</w:t>
            </w:r>
          </w:p>
          <w:p w:rsidR="004C543F" w:rsidRDefault="001B0D6A" w:rsidP="00614AAC">
            <w:pPr>
              <w:spacing w:after="0"/>
              <w:ind w:left="9" w:firstLine="0"/>
              <w:jc w:val="both"/>
            </w:pPr>
            <w:r>
              <w:t xml:space="preserve">Die Vorgaben in den </w:t>
            </w:r>
          </w:p>
          <w:p w:rsidR="004C543F" w:rsidRDefault="001B0D6A" w:rsidP="00614AAC">
            <w:pPr>
              <w:spacing w:after="0" w:line="252" w:lineRule="auto"/>
              <w:ind w:left="9" w:firstLine="0"/>
              <w:jc w:val="both"/>
            </w:pPr>
            <w:r>
              <w:t xml:space="preserve">Aufgabenstellungen beachten; anspruchsvollere Textsorten unter Berücksichtigung ihrer spezifischen </w:t>
            </w:r>
          </w:p>
          <w:p w:rsidR="004C543F" w:rsidRDefault="001B0D6A" w:rsidP="00614AAC">
            <w:pPr>
              <w:spacing w:after="0"/>
              <w:ind w:left="9" w:firstLine="0"/>
              <w:jc w:val="both"/>
            </w:pPr>
            <w:r>
              <w:t xml:space="preserve">Merkmale produzieren und </w:t>
            </w:r>
          </w:p>
          <w:p w:rsidR="004C543F" w:rsidRDefault="001B0D6A" w:rsidP="00614AAC">
            <w:pPr>
              <w:spacing w:after="15"/>
              <w:ind w:left="9" w:firstLine="0"/>
              <w:jc w:val="both"/>
            </w:pPr>
            <w:r>
              <w:t xml:space="preserve">redigieren; </w:t>
            </w:r>
          </w:p>
          <w:p w:rsidR="004C543F" w:rsidRDefault="001B0D6A" w:rsidP="00614AAC">
            <w:pPr>
              <w:spacing w:after="27" w:line="240" w:lineRule="auto"/>
              <w:ind w:left="9" w:right="4" w:firstLine="0"/>
              <w:jc w:val="both"/>
            </w:pPr>
            <w:r>
              <w:t xml:space="preserve">bei Textproduktionen besonders auf die Kohärenz und Kohäsion achten; auf Schreibimpulse kreativ reagieren; </w:t>
            </w:r>
          </w:p>
          <w:p w:rsidR="004C543F" w:rsidRDefault="001B0D6A" w:rsidP="00614AAC">
            <w:pPr>
              <w:spacing w:after="0"/>
              <w:ind w:left="9" w:firstLine="0"/>
              <w:jc w:val="both"/>
            </w:pPr>
            <w:r>
              <w:t xml:space="preserve">ständige Wortschatzerweiterung </w:t>
            </w:r>
          </w:p>
          <w:p w:rsidR="004C543F" w:rsidRDefault="001B0D6A" w:rsidP="00614AAC">
            <w:pPr>
              <w:spacing w:after="15"/>
              <w:ind w:left="9" w:firstLine="0"/>
              <w:jc w:val="both"/>
            </w:pPr>
            <w:r>
              <w:t xml:space="preserve">(auch Metasprache); </w:t>
            </w:r>
          </w:p>
          <w:p w:rsidR="004C543F" w:rsidRDefault="001B0D6A" w:rsidP="00614AAC">
            <w:pPr>
              <w:spacing w:after="0"/>
              <w:ind w:left="9" w:firstLine="0"/>
              <w:jc w:val="both"/>
            </w:pPr>
            <w:r>
              <w:t>autonomer Umgang mit Hilfsmitteln jeglicher Art;</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CD5DC0" w:rsidRPr="00CD5DC0" w:rsidRDefault="00CD5DC0" w:rsidP="00614AAC">
            <w:pPr>
              <w:spacing w:after="0"/>
              <w:ind w:left="55" w:firstLine="0"/>
              <w:jc w:val="both"/>
            </w:pPr>
            <w:r w:rsidRPr="00CD5DC0">
              <w:rPr>
                <w:b/>
              </w:rPr>
              <w:t>Schreiben</w:t>
            </w:r>
            <w:r w:rsidRPr="00CD5DC0">
              <w:t xml:space="preserve"> </w:t>
            </w:r>
            <w:r w:rsidRPr="00CD5DC0">
              <w:rPr>
                <w:sz w:val="24"/>
              </w:rPr>
              <w:t xml:space="preserve"> </w:t>
            </w:r>
          </w:p>
          <w:p w:rsidR="00CD5DC0" w:rsidRPr="00CD5DC0" w:rsidRDefault="00CD5DC0" w:rsidP="00614AAC">
            <w:pPr>
              <w:spacing w:after="26"/>
              <w:ind w:left="55" w:firstLine="0"/>
              <w:jc w:val="both"/>
            </w:pPr>
            <w:r>
              <w:t xml:space="preserve">Einüben einfacher und anspruchsvollerer </w:t>
            </w:r>
            <w:r w:rsidRPr="00CD5DC0">
              <w:t>Textsorten unter Berücksichtigung formaler, inhaltlicher und sprachlicher Aspekte</w:t>
            </w:r>
            <w:r w:rsidRPr="00CD5DC0">
              <w:rPr>
                <w:sz w:val="24"/>
              </w:rPr>
              <w:t xml:space="preserve"> </w:t>
            </w:r>
          </w:p>
          <w:p w:rsidR="004C543F" w:rsidRDefault="004C543F" w:rsidP="00614AAC">
            <w:pPr>
              <w:spacing w:after="0"/>
              <w:ind w:left="0" w:firstLine="0"/>
              <w:jc w:val="both"/>
            </w:pP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CD5DC0" w:rsidRPr="00CD5DC0" w:rsidRDefault="00CD5DC0" w:rsidP="00614AAC">
            <w:pPr>
              <w:spacing w:after="0"/>
              <w:ind w:left="0" w:firstLine="0"/>
              <w:jc w:val="both"/>
            </w:pPr>
            <w:r w:rsidRPr="00CD5DC0">
              <w:rPr>
                <w:b/>
              </w:rPr>
              <w:t>Schreiben</w:t>
            </w:r>
            <w:r w:rsidRPr="00CD5DC0">
              <w:t xml:space="preserve"> </w:t>
            </w:r>
            <w:r w:rsidRPr="00CD5DC0">
              <w:rPr>
                <w:sz w:val="24"/>
              </w:rPr>
              <w:t xml:space="preserve"> </w:t>
            </w:r>
          </w:p>
          <w:p w:rsidR="00CD5DC0" w:rsidRPr="00CD5DC0" w:rsidRDefault="00CD5DC0" w:rsidP="00614AAC">
            <w:pPr>
              <w:spacing w:after="0" w:line="235" w:lineRule="auto"/>
              <w:ind w:left="0" w:right="192" w:firstLine="0"/>
              <w:jc w:val="both"/>
            </w:pPr>
            <w:r w:rsidRPr="00CD5DC0">
              <w:t>Verschiedene Textsorten themenbezogen produzieren und redigieren lassen;</w:t>
            </w:r>
            <w:r w:rsidRPr="00CD5DC0">
              <w:rPr>
                <w:sz w:val="24"/>
              </w:rPr>
              <w:t xml:space="preserve"> </w:t>
            </w:r>
            <w:r w:rsidRPr="00CD5DC0">
              <w:t>anspruchsvolle Texte mit Hilfe von (evtl. gelenkten) Fragen schreiben lassen;</w:t>
            </w:r>
            <w:r w:rsidRPr="00CD5DC0">
              <w:rPr>
                <w:sz w:val="24"/>
              </w:rPr>
              <w:t xml:space="preserve"> </w:t>
            </w:r>
          </w:p>
          <w:p w:rsidR="00CD5DC0" w:rsidRPr="00CD5DC0" w:rsidRDefault="00CD5DC0" w:rsidP="00614AAC">
            <w:pPr>
              <w:spacing w:after="2" w:line="216" w:lineRule="auto"/>
              <w:ind w:left="0" w:right="22" w:firstLine="0"/>
              <w:jc w:val="both"/>
            </w:pPr>
            <w:r w:rsidRPr="00CD5DC0">
              <w:t>Kreative Reaktionen auf Schreibimpulse;</w:t>
            </w:r>
            <w:r w:rsidRPr="00CD5DC0">
              <w:rPr>
                <w:sz w:val="24"/>
              </w:rPr>
              <w:t xml:space="preserve"> </w:t>
            </w:r>
          </w:p>
          <w:p w:rsidR="004C543F" w:rsidRDefault="00CD5DC0" w:rsidP="00614AAC">
            <w:pPr>
              <w:spacing w:after="0"/>
              <w:ind w:left="0" w:firstLine="0"/>
              <w:jc w:val="both"/>
            </w:pPr>
            <w:r w:rsidRPr="00CD5DC0">
              <w:t>autonomer Umgang mit dem ein- und zweisprachigen Wörterbuch und anderen Nachschlagewerken</w:t>
            </w:r>
          </w:p>
        </w:tc>
      </w:tr>
      <w:tr w:rsidR="004C543F">
        <w:trPr>
          <w:trHeight w:val="264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FD0015">
            <w:pPr>
              <w:spacing w:after="15"/>
              <w:ind w:left="0" w:firstLine="0"/>
              <w:jc w:val="both"/>
            </w:pPr>
            <w:r>
              <w:rPr>
                <w:b/>
              </w:rPr>
              <w:lastRenderedPageBreak/>
              <w:t>Reflexion über Sprache</w:t>
            </w:r>
          </w:p>
          <w:p w:rsidR="004C543F" w:rsidRDefault="001B0D6A" w:rsidP="00FD0015">
            <w:pPr>
              <w:spacing w:after="0"/>
              <w:ind w:left="0" w:firstLine="0"/>
              <w:jc w:val="both"/>
            </w:pPr>
            <w:r>
              <w:t xml:space="preserve">Situativ werden bestimmte </w:t>
            </w:r>
          </w:p>
          <w:p w:rsidR="004C543F" w:rsidRDefault="001B0D6A" w:rsidP="00FD0015">
            <w:pPr>
              <w:spacing w:after="0"/>
              <w:ind w:left="0" w:firstLine="0"/>
              <w:jc w:val="both"/>
            </w:pPr>
            <w:r>
              <w:t>Schwerpunkte vertieft und gefestigt</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FD0015">
            <w:pPr>
              <w:spacing w:after="15"/>
              <w:ind w:left="0" w:firstLine="0"/>
              <w:jc w:val="both"/>
            </w:pPr>
            <w:r>
              <w:rPr>
                <w:b/>
              </w:rPr>
              <w:t>Reflexion über Sprache</w:t>
            </w:r>
          </w:p>
          <w:p w:rsidR="004C543F" w:rsidRDefault="001B0D6A" w:rsidP="00FD0015">
            <w:pPr>
              <w:spacing w:after="0"/>
              <w:ind w:left="0" w:firstLine="0"/>
              <w:jc w:val="both"/>
            </w:pPr>
            <w:r>
              <w:t xml:space="preserve">Situativ werden bestimmte </w:t>
            </w:r>
          </w:p>
          <w:p w:rsidR="004C543F" w:rsidRDefault="001B0D6A" w:rsidP="00FD0015">
            <w:pPr>
              <w:spacing w:after="0"/>
              <w:ind w:left="0" w:firstLine="0"/>
              <w:jc w:val="both"/>
            </w:pPr>
            <w:r>
              <w:t>Schwerpunkte vertieft und gefestigt</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FD0015">
            <w:pPr>
              <w:spacing w:after="15"/>
              <w:ind w:left="9" w:firstLine="0"/>
              <w:jc w:val="both"/>
            </w:pPr>
            <w:r>
              <w:rPr>
                <w:b/>
              </w:rPr>
              <w:t>Reflexion über Sprache</w:t>
            </w:r>
          </w:p>
          <w:p w:rsidR="004C543F" w:rsidRDefault="001B0D6A" w:rsidP="00FD0015">
            <w:pPr>
              <w:spacing w:after="0" w:line="228" w:lineRule="auto"/>
              <w:ind w:left="9" w:firstLine="0"/>
              <w:jc w:val="both"/>
            </w:pPr>
            <w:r>
              <w:t>Über lexikalische, morphologische syntaktische, phonetische und orthografische Besonderheiten d</w:t>
            </w:r>
            <w:r w:rsidR="00E20EA2">
              <w:t>er deutschen Sprache – sowohl im</w:t>
            </w:r>
            <w:r>
              <w:t xml:space="preserve"> kontrastiven Sprachvergleich als auch eventuell unter </w:t>
            </w:r>
          </w:p>
          <w:p w:rsidR="004C543F" w:rsidRDefault="001B0D6A" w:rsidP="00FD0015">
            <w:pPr>
              <w:spacing w:after="0"/>
              <w:ind w:left="9" w:right="111" w:firstLine="0"/>
              <w:jc w:val="both"/>
            </w:pPr>
            <w:r>
              <w:t>Berücksichtigung der Südtiroler Besonderheiten – reflektieren; über Gebrauch sprachlicher Strukturen und Funktionen reflektieren;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FD0015">
            <w:pPr>
              <w:spacing w:after="15"/>
              <w:ind w:left="9" w:firstLine="0"/>
              <w:jc w:val="both"/>
            </w:pPr>
            <w:r w:rsidRPr="00D34A6B">
              <w:rPr>
                <w:b/>
              </w:rPr>
              <w:t>Reflexion über Sprache</w:t>
            </w:r>
            <w:r w:rsidRPr="00D34A6B">
              <w:t xml:space="preserve">  </w:t>
            </w:r>
          </w:p>
          <w:p w:rsidR="004C543F" w:rsidRDefault="00D34A6B" w:rsidP="00FD0015">
            <w:pPr>
              <w:spacing w:after="0"/>
              <w:ind w:left="0" w:firstLine="0"/>
              <w:jc w:val="both"/>
            </w:pPr>
            <w:r w:rsidRPr="00D34A6B">
              <w:t>lexikalische, morphologische, syntaktische, phonetische und orthografische Besonderheiten der deutschen Sprache vertiefen – auch im kontrastiven Sprachvergleich</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FD0015">
            <w:pPr>
              <w:spacing w:after="15"/>
              <w:ind w:left="9" w:firstLine="0"/>
              <w:jc w:val="both"/>
            </w:pPr>
            <w:r w:rsidRPr="00D34A6B">
              <w:rPr>
                <w:b/>
              </w:rPr>
              <w:t>Reflexion über Sprache</w:t>
            </w:r>
            <w:r w:rsidRPr="00D34A6B">
              <w:t xml:space="preserve">  </w:t>
            </w:r>
          </w:p>
          <w:p w:rsidR="004C543F" w:rsidRDefault="00D34A6B" w:rsidP="00FD0015">
            <w:pPr>
              <w:spacing w:after="0"/>
              <w:ind w:left="0" w:firstLine="0"/>
              <w:jc w:val="both"/>
            </w:pPr>
            <w:r w:rsidRPr="00D34A6B">
              <w:t>lexikalische, morphologische, syntaktische, phonetische und orthografische Besonderheiten der deutschen Sprache – auch im kontrastiven Sprachvergleich</w:t>
            </w:r>
          </w:p>
        </w:tc>
      </w:tr>
    </w:tbl>
    <w:p w:rsidR="0099736A" w:rsidRDefault="0099736A">
      <w:pPr>
        <w:spacing w:after="175"/>
        <w:ind w:left="-5"/>
        <w:rPr>
          <w:b/>
        </w:rPr>
      </w:pPr>
    </w:p>
    <w:p w:rsidR="004C543F" w:rsidRDefault="001B0D6A">
      <w:pPr>
        <w:spacing w:after="175"/>
        <w:ind w:left="-5"/>
      </w:pPr>
      <w:r>
        <w:rPr>
          <w:b/>
        </w:rPr>
        <w:t xml:space="preserve">Bewertungskriterien 3.Klasse </w:t>
      </w:r>
    </w:p>
    <w:p w:rsidR="004C543F" w:rsidRDefault="001B0D6A">
      <w:pPr>
        <w:spacing w:after="0"/>
        <w:ind w:left="-5"/>
      </w:pPr>
      <w:r>
        <w:rPr>
          <w:b/>
        </w:rPr>
        <w:t xml:space="preserve">Schriftlicher Ausdruck: </w:t>
      </w:r>
    </w:p>
    <w:p w:rsidR="004C543F" w:rsidRDefault="001B0D6A">
      <w:pPr>
        <w:pStyle w:val="Titolo1"/>
        <w:ind w:left="-5"/>
      </w:pPr>
      <w:r>
        <w:t>Angemessenheit - Verständlichkeit</w:t>
      </w:r>
      <w:r>
        <w:rPr>
          <w:u w:val="none"/>
        </w:rPr>
        <w:t xml:space="preserve">  </w:t>
      </w:r>
    </w:p>
    <w:p w:rsidR="004C543F" w:rsidRDefault="001B0D6A">
      <w:pPr>
        <w:numPr>
          <w:ilvl w:val="0"/>
          <w:numId w:val="11"/>
        </w:numPr>
        <w:ind w:hanging="280"/>
      </w:pPr>
      <w:r>
        <w:rPr>
          <w:i/>
        </w:rPr>
        <w:t>Gesamtidee</w:t>
      </w:r>
      <w:r>
        <w:t xml:space="preserve">: Eingehen auf ein vorgegebenes Thema; Absicht des Textes  </w:t>
      </w:r>
    </w:p>
    <w:p w:rsidR="004C543F" w:rsidRDefault="001B0D6A">
      <w:pPr>
        <w:numPr>
          <w:ilvl w:val="0"/>
          <w:numId w:val="11"/>
        </w:numPr>
        <w:ind w:hanging="280"/>
      </w:pPr>
      <w:r>
        <w:rPr>
          <w:i/>
        </w:rPr>
        <w:t>Gliederung</w:t>
      </w:r>
      <w:r>
        <w:t xml:space="preserve">: Bezug innere und äußere Gliederung; Bezug der Gliederung zur Gesamtidee </w:t>
      </w:r>
    </w:p>
    <w:p w:rsidR="004C543F" w:rsidRDefault="001B0D6A">
      <w:pPr>
        <w:numPr>
          <w:ilvl w:val="0"/>
          <w:numId w:val="11"/>
        </w:numPr>
        <w:ind w:hanging="280"/>
      </w:pPr>
      <w:r>
        <w:t>t</w:t>
      </w:r>
      <w:r>
        <w:rPr>
          <w:i/>
        </w:rPr>
        <w:t>hematische Entfaltung</w:t>
      </w:r>
      <w:r>
        <w:t xml:space="preserve">: Folgerichtigkeit der Textschritte, der Argumentation </w:t>
      </w:r>
    </w:p>
    <w:p w:rsidR="004C543F" w:rsidRDefault="001B0D6A">
      <w:pPr>
        <w:numPr>
          <w:ilvl w:val="0"/>
          <w:numId w:val="11"/>
        </w:numPr>
        <w:ind w:hanging="280"/>
      </w:pPr>
      <w:proofErr w:type="spellStart"/>
      <w:r>
        <w:rPr>
          <w:i/>
        </w:rPr>
        <w:t>Rezipientenführung</w:t>
      </w:r>
      <w:proofErr w:type="spellEnd"/>
      <w:r>
        <w:t xml:space="preserve">: Leserfreundlichkeit, Kohäsionsmittel  </w:t>
      </w:r>
    </w:p>
    <w:p w:rsidR="004C543F" w:rsidRDefault="001B0D6A">
      <w:pPr>
        <w:numPr>
          <w:ilvl w:val="0"/>
          <w:numId w:val="11"/>
        </w:numPr>
        <w:ind w:hanging="280"/>
      </w:pPr>
      <w:r>
        <w:rPr>
          <w:i/>
        </w:rPr>
        <w:t>Angemessenheit der sprachlichen Mittel</w:t>
      </w:r>
      <w:r>
        <w:t xml:space="preserve">: Zweck der sprachlichen Mittel, Normabweichungen </w:t>
      </w:r>
    </w:p>
    <w:p w:rsidR="004C543F" w:rsidRDefault="001B0D6A">
      <w:pPr>
        <w:numPr>
          <w:ilvl w:val="0"/>
          <w:numId w:val="11"/>
        </w:numPr>
        <w:ind w:hanging="280"/>
      </w:pPr>
      <w:r>
        <w:rPr>
          <w:i/>
        </w:rPr>
        <w:t>Sprachqualität</w:t>
      </w:r>
      <w:r>
        <w:t xml:space="preserve">: Wortwahl, Wortschatz, Satz- und </w:t>
      </w:r>
      <w:proofErr w:type="spellStart"/>
      <w:r>
        <w:t>Textbau</w:t>
      </w:r>
      <w:proofErr w:type="spellEnd"/>
      <w:r>
        <w:t xml:space="preserve">, Kreativität  </w:t>
      </w:r>
    </w:p>
    <w:p w:rsidR="004C543F" w:rsidRDefault="001B0D6A">
      <w:pPr>
        <w:numPr>
          <w:ilvl w:val="0"/>
          <w:numId w:val="11"/>
        </w:numPr>
        <w:ind w:hanging="280"/>
      </w:pPr>
      <w:r>
        <w:t>I</w:t>
      </w:r>
      <w:r>
        <w:rPr>
          <w:i/>
        </w:rPr>
        <w:t>nhaltliche Qualität</w:t>
      </w:r>
      <w:r>
        <w:t xml:space="preserve">: Verarbeitungstiefe, Originalität  </w:t>
      </w:r>
    </w:p>
    <w:p w:rsidR="004C543F" w:rsidRDefault="001B0D6A">
      <w:pPr>
        <w:numPr>
          <w:ilvl w:val="0"/>
          <w:numId w:val="11"/>
        </w:numPr>
        <w:spacing w:after="0"/>
        <w:ind w:hanging="280"/>
      </w:pPr>
      <w:r>
        <w:rPr>
          <w:i/>
        </w:rPr>
        <w:t xml:space="preserve">Erfassen der Textsorte </w:t>
      </w:r>
      <w:r>
        <w:rPr>
          <w:rFonts w:ascii="Calibri" w:eastAsia="Calibri" w:hAnsi="Calibri" w:cs="Calibri"/>
        </w:rPr>
        <w:t> </w:t>
      </w:r>
    </w:p>
    <w:p w:rsidR="004C543F" w:rsidRDefault="001B0D6A">
      <w:pPr>
        <w:spacing w:after="193"/>
        <w:ind w:left="280" w:firstLine="0"/>
      </w:pPr>
      <w:r>
        <w:rPr>
          <w:i/>
        </w:rPr>
        <w:t xml:space="preserve"> </w:t>
      </w:r>
      <w:r>
        <w:rPr>
          <w:i/>
        </w:rPr>
        <w:tab/>
        <w:t xml:space="preserve"> </w:t>
      </w:r>
    </w:p>
    <w:p w:rsidR="004C543F" w:rsidRDefault="001B0D6A">
      <w:pPr>
        <w:pStyle w:val="Titolo1"/>
        <w:spacing w:before="0" w:after="0"/>
        <w:ind w:left="-5"/>
      </w:pPr>
      <w:r>
        <w:t xml:space="preserve">Sprachrichtigkeit </w:t>
      </w:r>
      <w:r>
        <w:rPr>
          <w:rFonts w:ascii="Calibri" w:eastAsia="Calibri" w:hAnsi="Calibri" w:cs="Calibri"/>
          <w:u w:val="none"/>
        </w:rPr>
        <w:t> </w:t>
      </w:r>
    </w:p>
    <w:p w:rsidR="004C543F" w:rsidRDefault="001B0D6A">
      <w:pPr>
        <w:numPr>
          <w:ilvl w:val="0"/>
          <w:numId w:val="12"/>
        </w:numPr>
        <w:ind w:hanging="280"/>
      </w:pPr>
      <w:r>
        <w:rPr>
          <w:i/>
        </w:rPr>
        <w:t xml:space="preserve">Orthographie: </w:t>
      </w:r>
      <w:r>
        <w:t xml:space="preserve">Fehlerzahl (im Verhältnis zur Textlänge)  </w:t>
      </w:r>
    </w:p>
    <w:p w:rsidR="004C543F" w:rsidRDefault="001B0D6A">
      <w:pPr>
        <w:numPr>
          <w:ilvl w:val="0"/>
          <w:numId w:val="12"/>
        </w:numPr>
        <w:ind w:hanging="280"/>
      </w:pPr>
      <w:r>
        <w:rPr>
          <w:i/>
        </w:rPr>
        <w:t>Morphologie</w:t>
      </w:r>
      <w:r>
        <w:t xml:space="preserve">: richtige Wortformen (Wortbildung, Flexion)  </w:t>
      </w:r>
    </w:p>
    <w:p w:rsidR="004C543F" w:rsidRDefault="001B0D6A">
      <w:pPr>
        <w:numPr>
          <w:ilvl w:val="0"/>
          <w:numId w:val="12"/>
        </w:numPr>
        <w:ind w:hanging="280"/>
      </w:pPr>
      <w:r>
        <w:rPr>
          <w:i/>
        </w:rPr>
        <w:t>Syntax</w:t>
      </w:r>
      <w:r>
        <w:t xml:space="preserve">: Gebrauch der Syntax konstituierenden Elemente (Tempus, Modus, Kasus, Wortstellung, Konjunktionen)  </w:t>
      </w:r>
    </w:p>
    <w:p w:rsidR="004C543F" w:rsidRDefault="001B0D6A">
      <w:pPr>
        <w:numPr>
          <w:ilvl w:val="0"/>
          <w:numId w:val="12"/>
        </w:numPr>
        <w:ind w:hanging="280"/>
      </w:pPr>
      <w:r>
        <w:rPr>
          <w:i/>
        </w:rPr>
        <w:t>Textsemantik</w:t>
      </w:r>
      <w:r>
        <w:t xml:space="preserve">: Verknüpfung der Sätze  </w:t>
      </w:r>
    </w:p>
    <w:p w:rsidR="004C543F" w:rsidRDefault="001B0D6A">
      <w:pPr>
        <w:numPr>
          <w:ilvl w:val="0"/>
          <w:numId w:val="12"/>
        </w:numPr>
        <w:spacing w:after="734"/>
        <w:ind w:hanging="280"/>
      </w:pPr>
      <w:r>
        <w:rPr>
          <w:i/>
        </w:rPr>
        <w:t>Semantik</w:t>
      </w:r>
      <w:r>
        <w:t xml:space="preserve">: korrekte und kontextbezogene Verwendung von Wörtern </w:t>
      </w:r>
      <w:r>
        <w:rPr>
          <w:rFonts w:ascii="Calibri" w:eastAsia="Calibri" w:hAnsi="Calibri" w:cs="Calibri"/>
        </w:rPr>
        <w:t> </w:t>
      </w:r>
    </w:p>
    <w:p w:rsidR="0058075D" w:rsidRDefault="0058075D">
      <w:pPr>
        <w:spacing w:after="0"/>
        <w:ind w:left="-5"/>
        <w:rPr>
          <w:b/>
        </w:rPr>
      </w:pPr>
    </w:p>
    <w:p w:rsidR="004C543F" w:rsidRDefault="001B0D6A">
      <w:pPr>
        <w:spacing w:after="0"/>
        <w:ind w:left="-5"/>
      </w:pPr>
      <w:r>
        <w:rPr>
          <w:b/>
        </w:rPr>
        <w:t>Zusätzliche Bewertungselemente für einzelne Textsorten</w:t>
      </w:r>
      <w:r>
        <w:t xml:space="preserve">  </w:t>
      </w:r>
    </w:p>
    <w:p w:rsidR="004C543F" w:rsidRDefault="001B0D6A">
      <w:pPr>
        <w:pStyle w:val="Titolo1"/>
        <w:ind w:left="-5"/>
      </w:pPr>
      <w:r>
        <w:t>gängige Texte (Email, Brief, Blogbeitrag, Zeitungsartikel, usw.)</w:t>
      </w:r>
      <w:r>
        <w:rPr>
          <w:u w:val="none"/>
        </w:rPr>
        <w:t xml:space="preserve"> </w:t>
      </w:r>
    </w:p>
    <w:p w:rsidR="004C543F" w:rsidRDefault="001B0D6A">
      <w:pPr>
        <w:numPr>
          <w:ilvl w:val="0"/>
          <w:numId w:val="13"/>
        </w:numPr>
        <w:ind w:hanging="240"/>
      </w:pPr>
      <w:r>
        <w:t xml:space="preserve">Konkreter Anlass  </w:t>
      </w:r>
    </w:p>
    <w:p w:rsidR="004C543F" w:rsidRDefault="001B0D6A">
      <w:pPr>
        <w:numPr>
          <w:ilvl w:val="0"/>
          <w:numId w:val="13"/>
        </w:numPr>
        <w:ind w:hanging="240"/>
      </w:pPr>
      <w:r>
        <w:t xml:space="preserve">Aktualitätsbezug  </w:t>
      </w:r>
    </w:p>
    <w:p w:rsidR="004C543F" w:rsidRDefault="00FA42C2">
      <w:pPr>
        <w:numPr>
          <w:ilvl w:val="0"/>
          <w:numId w:val="13"/>
        </w:numPr>
        <w:ind w:hanging="240"/>
      </w:pPr>
      <w:r>
        <w:t>6 W-Fragen und Quelleangabe</w:t>
      </w:r>
    </w:p>
    <w:p w:rsidR="004C543F" w:rsidRDefault="001B0D6A">
      <w:pPr>
        <w:numPr>
          <w:ilvl w:val="0"/>
          <w:numId w:val="13"/>
        </w:numPr>
        <w:ind w:hanging="240"/>
      </w:pPr>
      <w:r>
        <w:t xml:space="preserve">objektive und sachliche Darstellung  </w:t>
      </w:r>
    </w:p>
    <w:p w:rsidR="004C543F" w:rsidRDefault="001B0D6A">
      <w:pPr>
        <w:numPr>
          <w:ilvl w:val="0"/>
          <w:numId w:val="13"/>
        </w:numPr>
        <w:spacing w:after="148"/>
        <w:ind w:hanging="240"/>
      </w:pPr>
      <w:r>
        <w:t>verbal</w:t>
      </w:r>
      <w:r w:rsidR="00000C82">
        <w:t>e statt nominale Formulierungen</w:t>
      </w:r>
      <w:r>
        <w:t xml:space="preserve"> </w:t>
      </w:r>
      <w:r>
        <w:rPr>
          <w:sz w:val="22"/>
        </w:rPr>
        <w:t xml:space="preserve">- </w:t>
      </w:r>
      <w:r>
        <w:t xml:space="preserve">aktive statt passive Darstellung </w:t>
      </w:r>
      <w:r>
        <w:rPr>
          <w:rFonts w:ascii="Calibri" w:eastAsia="Calibri" w:hAnsi="Calibri" w:cs="Calibri"/>
        </w:rPr>
        <w:t> </w:t>
      </w:r>
    </w:p>
    <w:p w:rsidR="004C543F" w:rsidRDefault="001B0D6A">
      <w:pPr>
        <w:pStyle w:val="Titolo1"/>
        <w:ind w:left="-5"/>
      </w:pPr>
      <w:r>
        <w:t>argumentative Texte (Stellungnahme, Meinungsäußerung, Erörterung, usw.)</w:t>
      </w:r>
      <w:r>
        <w:rPr>
          <w:u w:val="none"/>
        </w:rPr>
        <w:t xml:space="preserve"> </w:t>
      </w:r>
    </w:p>
    <w:p w:rsidR="004C543F" w:rsidRDefault="001B0D6A">
      <w:pPr>
        <w:numPr>
          <w:ilvl w:val="0"/>
          <w:numId w:val="14"/>
        </w:numPr>
        <w:ind w:hanging="240"/>
      </w:pPr>
      <w:r>
        <w:t xml:space="preserve">Erfassen der gestellten Aufgabe </w:t>
      </w:r>
    </w:p>
    <w:p w:rsidR="004C543F" w:rsidRDefault="001B0D6A">
      <w:pPr>
        <w:numPr>
          <w:ilvl w:val="0"/>
          <w:numId w:val="14"/>
        </w:numPr>
        <w:ind w:hanging="240"/>
      </w:pPr>
      <w:r>
        <w:t xml:space="preserve">klare Gliederung  </w:t>
      </w:r>
    </w:p>
    <w:p w:rsidR="004C543F" w:rsidRDefault="001B0D6A">
      <w:pPr>
        <w:numPr>
          <w:ilvl w:val="0"/>
          <w:numId w:val="14"/>
        </w:numPr>
        <w:ind w:hanging="240"/>
      </w:pPr>
      <w:r>
        <w:t xml:space="preserve">sachliche Richtigkeit  </w:t>
      </w:r>
    </w:p>
    <w:p w:rsidR="004C543F" w:rsidRDefault="001B0D6A">
      <w:pPr>
        <w:numPr>
          <w:ilvl w:val="0"/>
          <w:numId w:val="14"/>
        </w:numPr>
        <w:ind w:hanging="240"/>
      </w:pPr>
      <w:r>
        <w:t xml:space="preserve">Originalität des Gedankengangs  </w:t>
      </w:r>
    </w:p>
    <w:p w:rsidR="004C543F" w:rsidRDefault="001B0D6A">
      <w:pPr>
        <w:numPr>
          <w:ilvl w:val="0"/>
          <w:numId w:val="14"/>
        </w:numPr>
        <w:ind w:hanging="240"/>
      </w:pPr>
      <w:r>
        <w:t xml:space="preserve">Schlüssigkeit der Gedankenführung  </w:t>
      </w:r>
    </w:p>
    <w:p w:rsidR="004C543F" w:rsidRDefault="001B0D6A">
      <w:pPr>
        <w:numPr>
          <w:ilvl w:val="0"/>
          <w:numId w:val="14"/>
        </w:numPr>
        <w:ind w:hanging="240"/>
      </w:pPr>
      <w:r>
        <w:t xml:space="preserve">der Textsorte angepasste sprachliche Mittel  </w:t>
      </w:r>
    </w:p>
    <w:p w:rsidR="004C543F" w:rsidRDefault="001B0D6A">
      <w:pPr>
        <w:numPr>
          <w:ilvl w:val="0"/>
          <w:numId w:val="14"/>
        </w:numPr>
        <w:ind w:hanging="240"/>
      </w:pPr>
      <w:r>
        <w:t xml:space="preserve">korrekter Ausdruck  </w:t>
      </w:r>
    </w:p>
    <w:p w:rsidR="004C543F" w:rsidRDefault="001B0D6A">
      <w:pPr>
        <w:numPr>
          <w:ilvl w:val="0"/>
          <w:numId w:val="14"/>
        </w:numPr>
        <w:spacing w:after="148"/>
        <w:ind w:hanging="240"/>
      </w:pPr>
      <w:r>
        <w:t xml:space="preserve">grammatische und orthographische Richtigkeit </w:t>
      </w:r>
    </w:p>
    <w:p w:rsidR="004C543F" w:rsidRDefault="001B0D6A">
      <w:pPr>
        <w:spacing w:after="0"/>
        <w:ind w:left="0" w:firstLine="0"/>
      </w:pPr>
      <w:r>
        <w:t xml:space="preserve"> </w:t>
      </w:r>
      <w:r>
        <w:tab/>
        <w:t xml:space="preserve"> </w:t>
      </w:r>
      <w:r>
        <w:tab/>
        <w:t xml:space="preserve"> </w:t>
      </w:r>
    </w:p>
    <w:p w:rsidR="004C543F" w:rsidRDefault="001B0D6A" w:rsidP="00FA42C2">
      <w:pPr>
        <w:spacing w:after="0"/>
        <w:ind w:left="-5"/>
      </w:pPr>
      <w:r>
        <w:rPr>
          <w:b/>
        </w:rPr>
        <w:t xml:space="preserve">Mündlicher Ausdruck: </w:t>
      </w:r>
    </w:p>
    <w:p w:rsidR="004C543F" w:rsidRDefault="001B0D6A">
      <w:pPr>
        <w:pStyle w:val="Titolo1"/>
        <w:ind w:left="-5"/>
      </w:pPr>
      <w:r>
        <w:t>Gesprächs- und Ausdrucksfähigkeit</w:t>
      </w:r>
      <w:r>
        <w:rPr>
          <w:u w:val="none"/>
        </w:rPr>
        <w:t xml:space="preserve"> </w:t>
      </w:r>
    </w:p>
    <w:p w:rsidR="004C543F" w:rsidRDefault="001B0D6A">
      <w:pPr>
        <w:numPr>
          <w:ilvl w:val="0"/>
          <w:numId w:val="15"/>
        </w:numPr>
        <w:ind w:hanging="280"/>
      </w:pPr>
      <w:r>
        <w:t xml:space="preserve">die Überlegungen in freier Rede zusammenhängend vortragen  </w:t>
      </w:r>
    </w:p>
    <w:p w:rsidR="004C543F" w:rsidRDefault="001B0D6A">
      <w:pPr>
        <w:numPr>
          <w:ilvl w:val="0"/>
          <w:numId w:val="15"/>
        </w:numPr>
        <w:ind w:hanging="280"/>
      </w:pPr>
      <w:r>
        <w:t xml:space="preserve">die Ausführungen gliedern und Wesentliches hervorheben </w:t>
      </w:r>
    </w:p>
    <w:p w:rsidR="004C543F" w:rsidRDefault="001B0D6A">
      <w:pPr>
        <w:numPr>
          <w:ilvl w:val="0"/>
          <w:numId w:val="15"/>
        </w:numPr>
        <w:spacing w:line="324" w:lineRule="auto"/>
        <w:ind w:hanging="280"/>
      </w:pPr>
      <w:r>
        <w:t xml:space="preserve">den eigenen Standpunkt begründen </w:t>
      </w:r>
      <w:r>
        <w:rPr>
          <w:sz w:val="22"/>
        </w:rPr>
        <w:t xml:space="preserve">- </w:t>
      </w:r>
      <w:r>
        <w:t>auf Einwände un</w:t>
      </w:r>
      <w:r w:rsidR="00E20EA2">
        <w:t>d Fragen des Prüfenden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4C543F" w:rsidRDefault="001B0D6A">
      <w:pPr>
        <w:numPr>
          <w:ilvl w:val="0"/>
          <w:numId w:val="15"/>
        </w:numPr>
        <w:ind w:hanging="280"/>
      </w:pPr>
      <w:r>
        <w:t xml:space="preserve">sich der Fachsprache korrekt bedienen </w:t>
      </w:r>
    </w:p>
    <w:p w:rsidR="004C543F" w:rsidRDefault="001B0D6A" w:rsidP="00FA42C2">
      <w:pPr>
        <w:numPr>
          <w:ilvl w:val="0"/>
          <w:numId w:val="15"/>
        </w:numPr>
        <w:ind w:hanging="280"/>
      </w:pPr>
      <w:r>
        <w:t>Zusammenhänge und Fächer übergr</w:t>
      </w:r>
      <w:r w:rsidR="00E20EA2">
        <w:t>eifende Verbindungen herstellen</w:t>
      </w:r>
      <w:r>
        <w:t xml:space="preserve"> </w:t>
      </w:r>
      <w:r>
        <w:rPr>
          <w:sz w:val="22"/>
        </w:rPr>
        <w:t xml:space="preserve">- </w:t>
      </w:r>
      <w:r>
        <w:t xml:space="preserve">Sachverhalte kritisch beurteilen  </w:t>
      </w:r>
      <w:r>
        <w:br w:type="page"/>
      </w:r>
    </w:p>
    <w:p w:rsidR="004C543F" w:rsidRDefault="001B0D6A" w:rsidP="0058075D">
      <w:pPr>
        <w:spacing w:after="297"/>
        <w:ind w:left="13"/>
        <w:jc w:val="center"/>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w:t>
      </w:r>
    </w:p>
    <w:p w:rsidR="004C543F" w:rsidRDefault="001B0D6A">
      <w:pPr>
        <w:spacing w:after="560" w:line="228" w:lineRule="auto"/>
        <w:ind w:left="-5"/>
      </w:pPr>
      <w:r>
        <w:rPr>
          <w:sz w:val="32"/>
        </w:rPr>
        <w:t>Curriculum für Deutsch-L2 ……………</w:t>
      </w:r>
      <w:proofErr w:type="gramStart"/>
      <w:r>
        <w:rPr>
          <w:sz w:val="32"/>
        </w:rPr>
        <w:t>…....</w:t>
      </w:r>
      <w:proofErr w:type="gramEnd"/>
      <w:r>
        <w:rPr>
          <w:sz w:val="32"/>
        </w:rPr>
        <w:t>……….. – Fachrichtung ………………</w:t>
      </w:r>
      <w:proofErr w:type="gramStart"/>
      <w:r>
        <w:rPr>
          <w:sz w:val="32"/>
        </w:rPr>
        <w:t>…….</w:t>
      </w:r>
      <w:proofErr w:type="gramEnd"/>
      <w:r>
        <w:rPr>
          <w:sz w:val="32"/>
        </w:rPr>
        <w:t xml:space="preserve">……… - 4. Klasse INTERNAZIONALE </w:t>
      </w:r>
    </w:p>
    <w:p w:rsidR="004C543F" w:rsidRDefault="001B0D6A">
      <w:pPr>
        <w:spacing w:after="0"/>
        <w:ind w:left="-5"/>
      </w:pPr>
      <w:r>
        <w:rPr>
          <w:b/>
          <w:sz w:val="24"/>
          <w:u w:val="single" w:color="000000"/>
        </w:rPr>
        <w:t xml:space="preserve">Kompetenzen am Ende des 2.Bienniunms: </w:t>
      </w:r>
      <w:r>
        <w:rPr>
          <w:b/>
          <w:sz w:val="24"/>
        </w:rPr>
        <w:t xml:space="preserve"> </w:t>
      </w:r>
    </w:p>
    <w:p w:rsidR="004C543F" w:rsidRDefault="001B0D6A">
      <w:pPr>
        <w:spacing w:after="0"/>
        <w:ind w:left="-5"/>
      </w:pPr>
      <w:r>
        <w:rPr>
          <w:sz w:val="24"/>
        </w:rPr>
        <w:t xml:space="preserve">Um die oben angeführten Ziele am Ende der Oberschule zu erreichen, richten die Zweitsprachenlehrerinnen und Zweitsprachenlehrer im ersten </w:t>
      </w:r>
    </w:p>
    <w:p w:rsidR="004C543F" w:rsidRDefault="001B0D6A">
      <w:pPr>
        <w:spacing w:after="0"/>
        <w:ind w:left="-5"/>
      </w:pPr>
      <w:r>
        <w:rPr>
          <w:sz w:val="24"/>
        </w:rPr>
        <w:t>Biennium ihren Unterricht danach aus, dass die Schülerinnen und Schüler grundlegende Sprachkenntnisse und Kompetenzen erreichen, die sich am Sprachnivea</w:t>
      </w:r>
      <w:r w:rsidR="000A575D">
        <w:rPr>
          <w:sz w:val="24"/>
        </w:rPr>
        <w:t>u B2 mit Tendenz in Richtung B2/C1</w:t>
      </w:r>
      <w:r>
        <w:rPr>
          <w:sz w:val="24"/>
        </w:rPr>
        <w:t xml:space="preserve"> des Gemeinsamen Europäischen Referenzrahmens orientieren. Sie können die deutsche Sprache sowohl schriftlich als auch mündlich entsprechend den Kommunikationssituationen anwenden und die eigene Meinung begründet äußern. </w:t>
      </w: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60" w:type="dxa"/>
        </w:tblCellMar>
        <w:tblLook w:val="04A0" w:firstRow="1" w:lastRow="0" w:firstColumn="1" w:lastColumn="0" w:noHBand="0" w:noVBand="1"/>
      </w:tblPr>
      <w:tblGrid>
        <w:gridCol w:w="2855"/>
        <w:gridCol w:w="2856"/>
        <w:gridCol w:w="2855"/>
        <w:gridCol w:w="2856"/>
        <w:gridCol w:w="2856"/>
      </w:tblGrid>
      <w:tr w:rsidR="004C543F">
        <w:trPr>
          <w:trHeight w:val="760"/>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21" w:firstLine="0"/>
              <w:jc w:val="center"/>
            </w:pPr>
            <w:r>
              <w:rPr>
                <w:b/>
                <w:sz w:val="24"/>
              </w:rPr>
              <w:t>Kenntnisse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89" w:firstLine="0"/>
            </w:pPr>
            <w:r>
              <w:rPr>
                <w:b/>
                <w:sz w:val="24"/>
              </w:rPr>
              <w:t>Fähigkeiten/Fertigkeiten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Überprüfung</w:t>
            </w:r>
          </w:p>
        </w:tc>
      </w:tr>
      <w:tr w:rsidR="004C543F">
        <w:trPr>
          <w:trHeight w:val="348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Hören</w:t>
            </w:r>
            <w:r>
              <w:t xml:space="preserve">  </w:t>
            </w:r>
          </w:p>
          <w:p w:rsidR="004C543F" w:rsidRDefault="001B0D6A" w:rsidP="0058075D">
            <w:pPr>
              <w:spacing w:after="0"/>
              <w:ind w:left="0" w:firstLine="0"/>
              <w:jc w:val="both"/>
            </w:pPr>
            <w:r>
              <w:t xml:space="preserve">Themen, auch </w:t>
            </w:r>
          </w:p>
          <w:p w:rsidR="004C543F" w:rsidRDefault="001B0D6A" w:rsidP="0058075D">
            <w:pPr>
              <w:spacing w:after="0" w:line="228" w:lineRule="auto"/>
              <w:ind w:left="0" w:firstLine="0"/>
              <w:jc w:val="both"/>
            </w:pPr>
            <w:r>
              <w:t xml:space="preserve">fachrichtungsspezifische, die auch über die individuellen Interessen und die persönlichen Erfahrungen der </w:t>
            </w:r>
          </w:p>
          <w:p w:rsidR="004C543F" w:rsidRDefault="00E20EA2" w:rsidP="0058075D">
            <w:pPr>
              <w:spacing w:after="0"/>
              <w:ind w:left="0" w:firstLine="0"/>
              <w:jc w:val="both"/>
            </w:pPr>
            <w:proofErr w:type="spellStart"/>
            <w:r>
              <w:t>SchülerInnen</w:t>
            </w:r>
            <w:proofErr w:type="spellEnd"/>
            <w:r>
              <w:t xml:space="preserve"> hinaus</w:t>
            </w:r>
            <w:r w:rsidR="001B0D6A">
              <w:t xml:space="preserve">gehen;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Hören</w:t>
            </w:r>
            <w:r>
              <w:t xml:space="preserve">  </w:t>
            </w:r>
          </w:p>
          <w:p w:rsidR="004C543F" w:rsidRDefault="001B0D6A" w:rsidP="0058075D">
            <w:pPr>
              <w:spacing w:after="0"/>
              <w:ind w:left="0" w:firstLine="0"/>
              <w:jc w:val="both"/>
            </w:pPr>
            <w:r>
              <w:t xml:space="preserve">Themen, auch </w:t>
            </w:r>
          </w:p>
          <w:p w:rsidR="004C543F" w:rsidRDefault="001B0D6A" w:rsidP="0058075D">
            <w:pPr>
              <w:spacing w:after="0" w:line="228" w:lineRule="auto"/>
              <w:ind w:left="0" w:firstLine="0"/>
              <w:jc w:val="both"/>
            </w:pPr>
            <w:r>
              <w:t xml:space="preserve">fachrichtungsspezifische, die auch über die individuellen Interessen und die persönlichen Erfahrungen der </w:t>
            </w:r>
          </w:p>
          <w:p w:rsidR="004C543F" w:rsidRDefault="00E20EA2" w:rsidP="0058075D">
            <w:pPr>
              <w:spacing w:after="0"/>
              <w:ind w:left="0" w:firstLine="0"/>
              <w:jc w:val="both"/>
            </w:pPr>
            <w:proofErr w:type="spellStart"/>
            <w:r>
              <w:t>SchülerInnen</w:t>
            </w:r>
            <w:proofErr w:type="spellEnd"/>
            <w:r>
              <w:t xml:space="preserve"> hinaus</w:t>
            </w:r>
            <w:r w:rsidR="001B0D6A">
              <w:t xml:space="preserve">gehen;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Hören</w:t>
            </w:r>
            <w:r>
              <w:t xml:space="preserve">  </w:t>
            </w:r>
          </w:p>
          <w:p w:rsidR="004C543F" w:rsidRDefault="001B0D6A" w:rsidP="0058075D">
            <w:pPr>
              <w:spacing w:after="0" w:line="235" w:lineRule="auto"/>
              <w:ind w:left="9" w:right="117" w:firstLine="0"/>
              <w:jc w:val="both"/>
            </w:pPr>
            <w:r>
              <w:t>Lesungen, Vorträgen, Hörtexten aus verschiedensten Medien – nicht nur aus ihrem Erfahrungsbereich - in normalem Sprechtempo folgen; anspruchsvolle Äußerungen, Stellungnahmen, Anweisungen, Alltagssprache - auch mundartlich gefärbt -, komplexe authentis</w:t>
            </w:r>
            <w:r w:rsidR="00F31A86">
              <w:t>che Texte aus dem literarischen</w:t>
            </w:r>
            <w:r>
              <w:t xml:space="preserve"> Bereich und aus dem Sach- und Fachbereich verstehen und zielgerichtet Informationen entnehmen bzw. adäquat darauf reagieren;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0"/>
              <w:ind w:left="15" w:firstLine="0"/>
              <w:jc w:val="both"/>
            </w:pPr>
            <w:r>
              <w:rPr>
                <w:b/>
              </w:rPr>
              <w:t>Hören</w:t>
            </w:r>
            <w:r>
              <w:t xml:space="preserve"> </w:t>
            </w:r>
            <w:r>
              <w:rPr>
                <w:sz w:val="24"/>
              </w:rPr>
              <w:t xml:space="preserve"> </w:t>
            </w:r>
          </w:p>
          <w:p w:rsidR="004C543F" w:rsidRDefault="001B0D6A" w:rsidP="0058075D">
            <w:pPr>
              <w:spacing w:after="0"/>
              <w:ind w:left="15" w:firstLine="0"/>
              <w:jc w:val="both"/>
            </w:pPr>
            <w:r>
              <w:t xml:space="preserve">Förderung der allgemeinen </w:t>
            </w:r>
          </w:p>
          <w:p w:rsidR="004C543F" w:rsidRDefault="001B0D6A" w:rsidP="0058075D">
            <w:pPr>
              <w:spacing w:after="0"/>
              <w:ind w:left="15" w:firstLine="0"/>
              <w:jc w:val="both"/>
            </w:pPr>
            <w:r>
              <w:t xml:space="preserve">Hörstrategien, </w:t>
            </w:r>
          </w:p>
          <w:p w:rsidR="004C543F" w:rsidRDefault="001B0D6A" w:rsidP="0058075D">
            <w:pPr>
              <w:spacing w:after="0"/>
              <w:ind w:left="15" w:right="19" w:firstLine="0"/>
              <w:jc w:val="both"/>
            </w:pPr>
            <w:r>
              <w:t>Aufmerksamkeitsstrategien, globales und selektives Verstehen, adäquat a</w:t>
            </w:r>
            <w:r w:rsidR="00F31A86">
              <w:t>uf die Hörtexte reagieren lassen</w:t>
            </w:r>
            <w:r>
              <w:t xml:space="preserve">. Arbeiten mit den neuen Technologien.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Hören</w:t>
            </w:r>
            <w:r w:rsidRPr="00D34A6B">
              <w:t xml:space="preserve"> </w:t>
            </w:r>
            <w:r w:rsidRPr="00D34A6B">
              <w:rPr>
                <w:sz w:val="24"/>
              </w:rPr>
              <w:t xml:space="preserve"> </w:t>
            </w:r>
          </w:p>
          <w:p w:rsidR="00D34A6B" w:rsidRPr="00D34A6B" w:rsidRDefault="00D34A6B" w:rsidP="0058075D">
            <w:pPr>
              <w:spacing w:after="0" w:line="228" w:lineRule="auto"/>
              <w:ind w:left="0" w:firstLine="0"/>
              <w:jc w:val="both"/>
            </w:pPr>
            <w:r w:rsidRPr="00D34A6B">
              <w:t xml:space="preserve">Hörtexte erschließen, Fragenkatalog beantworten, Richtig-Falsch-Übungen, </w:t>
            </w:r>
          </w:p>
          <w:p w:rsidR="004C543F" w:rsidRDefault="00D34A6B" w:rsidP="0058075D">
            <w:pPr>
              <w:spacing w:after="0"/>
              <w:ind w:left="0" w:firstLine="0"/>
              <w:jc w:val="both"/>
            </w:pPr>
            <w:r w:rsidRPr="00D34A6B">
              <w:t>Multiple-Choice-Aufgaben</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60" w:type="dxa"/>
        </w:tblCellMar>
        <w:tblLook w:val="04A0" w:firstRow="1" w:lastRow="0" w:firstColumn="1" w:lastColumn="0" w:noHBand="0" w:noVBand="1"/>
      </w:tblPr>
      <w:tblGrid>
        <w:gridCol w:w="2855"/>
        <w:gridCol w:w="2856"/>
        <w:gridCol w:w="2855"/>
        <w:gridCol w:w="2856"/>
        <w:gridCol w:w="2856"/>
      </w:tblGrid>
      <w:tr w:rsidR="004C543F">
        <w:trPr>
          <w:trHeight w:val="48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Sprechen</w:t>
            </w:r>
            <w:r>
              <w:t xml:space="preserve">  </w:t>
            </w:r>
          </w:p>
          <w:p w:rsidR="004C543F" w:rsidRDefault="001B0D6A" w:rsidP="0058075D">
            <w:pPr>
              <w:spacing w:after="0"/>
              <w:ind w:left="0" w:firstLine="0"/>
              <w:jc w:val="both"/>
            </w:pPr>
            <w:r>
              <w:t xml:space="preserve">Themen, auch </w:t>
            </w:r>
          </w:p>
          <w:p w:rsidR="004C543F" w:rsidRDefault="001B0D6A" w:rsidP="0058075D">
            <w:pPr>
              <w:spacing w:after="400" w:line="228" w:lineRule="auto"/>
              <w:ind w:left="0" w:firstLine="0"/>
              <w:jc w:val="both"/>
            </w:pPr>
            <w:bookmarkStart w:id="0" w:name="__DdeLink__1268_350397575"/>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 xml:space="preserve">gehen; die </w:t>
            </w:r>
            <w:bookmarkEnd w:id="0"/>
            <w:r>
              <w:t>jeweilige Fachsprache beherrschen;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Sprechen</w:t>
            </w:r>
            <w:r>
              <w:t xml:space="preserve">  </w:t>
            </w:r>
          </w:p>
          <w:p w:rsidR="004C543F" w:rsidRDefault="001B0D6A" w:rsidP="0058075D">
            <w:pPr>
              <w:spacing w:after="0"/>
              <w:ind w:left="0" w:firstLine="0"/>
              <w:jc w:val="both"/>
            </w:pPr>
            <w:r>
              <w:t xml:space="preserve">Themen, auch </w:t>
            </w:r>
          </w:p>
          <w:p w:rsidR="004C543F" w:rsidRDefault="001B0D6A" w:rsidP="0058075D">
            <w:pPr>
              <w:spacing w:after="400" w:line="228" w:lineRule="auto"/>
              <w:ind w:left="0"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die jeweilige Fachsprache beherrschen;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Sprechen</w:t>
            </w:r>
            <w:r>
              <w:t xml:space="preserve">  </w:t>
            </w:r>
          </w:p>
          <w:p w:rsidR="004C543F" w:rsidRDefault="001B0D6A" w:rsidP="0058075D">
            <w:pPr>
              <w:spacing w:after="40" w:line="228" w:lineRule="auto"/>
              <w:ind w:left="9" w:firstLine="0"/>
              <w:jc w:val="both"/>
            </w:pPr>
            <w:r>
              <w:t xml:space="preserve">Fragen formulieren, eigene Erfahrungen und Eindrücke differenziert in der Standardsprache äußern; </w:t>
            </w:r>
          </w:p>
          <w:p w:rsidR="004C543F" w:rsidRDefault="001B0D6A" w:rsidP="0058075D">
            <w:pPr>
              <w:spacing w:after="40" w:line="228" w:lineRule="auto"/>
              <w:ind w:left="9" w:right="161" w:firstLine="0"/>
              <w:jc w:val="both"/>
            </w:pPr>
            <w:r>
              <w:t>in anspruchsvollen Gesprächen/ Sach- und Fachgesprächen und Diskussio</w:t>
            </w:r>
            <w:r w:rsidR="00E20EA2">
              <w:t>nen (z.B. in der Klasse) adäquat</w:t>
            </w:r>
            <w:r>
              <w:t xml:space="preserve"> reagieren/interagieren und die eigene Meinung überzeugend begründen; </w:t>
            </w:r>
          </w:p>
          <w:p w:rsidR="004C543F" w:rsidRDefault="001B0D6A" w:rsidP="0058075D">
            <w:pPr>
              <w:spacing w:after="40" w:line="228" w:lineRule="auto"/>
              <w:ind w:left="9" w:firstLine="0"/>
              <w:jc w:val="both"/>
            </w:pPr>
            <w:r>
              <w:t xml:space="preserve">auf der Basis literarischer/ künstlerischer Texte einfache Hypothesen aufstellen und diese im </w:t>
            </w:r>
            <w:proofErr w:type="spellStart"/>
            <w:r>
              <w:t>Verstehensgespräch</w:t>
            </w:r>
            <w:proofErr w:type="spellEnd"/>
            <w:r>
              <w:t xml:space="preserve"> überprüfen;  </w:t>
            </w:r>
          </w:p>
          <w:p w:rsidR="004C543F" w:rsidRDefault="001B0D6A" w:rsidP="0058075D">
            <w:pPr>
              <w:spacing w:after="0"/>
              <w:ind w:left="9" w:firstLine="0"/>
              <w:jc w:val="both"/>
            </w:pPr>
            <w:r>
              <w:t>Arbeitsabläufe, Pläne und Tabellen/</w:t>
            </w:r>
          </w:p>
          <w:p w:rsidR="004C543F" w:rsidRDefault="001B0D6A" w:rsidP="0058075D">
            <w:pPr>
              <w:spacing w:after="0"/>
              <w:ind w:left="9" w:right="436" w:firstLine="0"/>
              <w:jc w:val="both"/>
            </w:pPr>
            <w:r>
              <w:t>Grafiken/Bilder detai</w:t>
            </w:r>
            <w:r w:rsidR="00E20EA2">
              <w:t>lliert beschreiben und erklären</w:t>
            </w:r>
            <w:r>
              <w:t xml:space="preserve"> über anspruchsvolle Themen referieren und eigene Thesen überzeugend vertreten;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15" w:firstLine="0"/>
              <w:jc w:val="both"/>
            </w:pPr>
            <w:r w:rsidRPr="00D34A6B">
              <w:rPr>
                <w:b/>
              </w:rPr>
              <w:t>Sprechen</w:t>
            </w:r>
            <w:r w:rsidRPr="00D34A6B">
              <w:t xml:space="preserve"> </w:t>
            </w:r>
            <w:r w:rsidRPr="00D34A6B">
              <w:rPr>
                <w:sz w:val="24"/>
              </w:rPr>
              <w:t xml:space="preserve"> </w:t>
            </w:r>
          </w:p>
          <w:p w:rsidR="004C543F" w:rsidRDefault="00D34A6B" w:rsidP="0058075D">
            <w:pPr>
              <w:spacing w:after="0"/>
              <w:ind w:left="0" w:firstLine="0"/>
              <w:jc w:val="both"/>
            </w:pPr>
            <w:r w:rsidRPr="00D34A6B">
              <w:t>Gesprächsstrategien im authentischen Kontext weiterentw</w:t>
            </w:r>
            <w:r w:rsidR="00F31A86">
              <w:t>ickeln und darüber reflektieren,</w:t>
            </w:r>
            <w:r w:rsidRPr="00D34A6B">
              <w:t xml:space="preserve"> adäquat auf den G</w:t>
            </w:r>
            <w:r w:rsidR="00F31A86">
              <w:t>esprächspartner reagieren lassen.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Sprechen</w:t>
            </w:r>
            <w:r w:rsidRPr="00D34A6B">
              <w:t xml:space="preserve"> </w:t>
            </w:r>
            <w:r w:rsidRPr="00D34A6B">
              <w:rPr>
                <w:sz w:val="24"/>
              </w:rPr>
              <w:t xml:space="preserve"> </w:t>
            </w:r>
          </w:p>
          <w:p w:rsidR="004C543F" w:rsidRDefault="00D34A6B" w:rsidP="0058075D">
            <w:pPr>
              <w:spacing w:after="0"/>
              <w:ind w:left="0" w:firstLine="0"/>
              <w:jc w:val="both"/>
            </w:pPr>
            <w:r w:rsidRPr="00D34A6B">
              <w:t>Präsentationen und Vorträge sowie Prüfungsgespräche</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4" w:type="dxa"/>
          <w:left w:w="66" w:type="dxa"/>
          <w:right w:w="57" w:type="dxa"/>
        </w:tblCellMar>
        <w:tblLook w:val="04A0" w:firstRow="1" w:lastRow="0" w:firstColumn="1" w:lastColumn="0" w:noHBand="0" w:noVBand="1"/>
      </w:tblPr>
      <w:tblGrid>
        <w:gridCol w:w="2855"/>
        <w:gridCol w:w="2856"/>
        <w:gridCol w:w="2855"/>
        <w:gridCol w:w="2856"/>
        <w:gridCol w:w="2856"/>
      </w:tblGrid>
      <w:tr w:rsidR="004C543F">
        <w:trPr>
          <w:trHeight w:val="52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Lesen</w:t>
            </w:r>
            <w:r>
              <w:t xml:space="preserve"> </w:t>
            </w:r>
          </w:p>
          <w:p w:rsidR="004C543F" w:rsidRDefault="001B0D6A" w:rsidP="0058075D">
            <w:pPr>
              <w:spacing w:after="0" w:line="228" w:lineRule="auto"/>
              <w:ind w:left="0" w:firstLine="0"/>
              <w:jc w:val="both"/>
            </w:pPr>
            <w:r>
              <w:t xml:space="preserve">Sach- und Fachtexte, auch fachrichtungsspezifische, Medientexte und literarische/ künstlerische Texte – auch </w:t>
            </w:r>
          </w:p>
          <w:p w:rsidR="004C543F" w:rsidRDefault="001B0D6A" w:rsidP="0058075D">
            <w:pPr>
              <w:spacing w:after="0"/>
              <w:ind w:left="0" w:firstLine="0"/>
              <w:jc w:val="both"/>
            </w:pPr>
            <w:r>
              <w:t xml:space="preserve">Ganzwerke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Lesen</w:t>
            </w:r>
            <w:r>
              <w:t xml:space="preserve"> </w:t>
            </w:r>
          </w:p>
          <w:p w:rsidR="004C543F" w:rsidRDefault="001B0D6A" w:rsidP="0058075D">
            <w:pPr>
              <w:spacing w:after="0" w:line="228" w:lineRule="auto"/>
              <w:ind w:left="0" w:firstLine="0"/>
              <w:jc w:val="both"/>
            </w:pPr>
            <w:r>
              <w:t xml:space="preserve">Sach- und Fachtexte, auch fachrichtungsspezifische, Medientexte und literarische/ künstlerische Texte – auch </w:t>
            </w:r>
          </w:p>
          <w:p w:rsidR="004C543F" w:rsidRDefault="001B0D6A" w:rsidP="0058075D">
            <w:pPr>
              <w:spacing w:after="0"/>
              <w:ind w:left="0" w:firstLine="0"/>
              <w:jc w:val="both"/>
            </w:pPr>
            <w:r>
              <w:t xml:space="preserve">Ganzwerke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Lesen</w:t>
            </w:r>
            <w:r>
              <w:t xml:space="preserve">  </w:t>
            </w:r>
          </w:p>
          <w:p w:rsidR="004C543F" w:rsidRDefault="001B0D6A" w:rsidP="0058075D">
            <w:pPr>
              <w:spacing w:after="0" w:line="228" w:lineRule="auto"/>
              <w:ind w:left="9" w:firstLine="0"/>
              <w:jc w:val="both"/>
            </w:pPr>
            <w:r>
              <w:t xml:space="preserve">Anspruchsvolle authentische Materialien – auch Medientexte –, unterschiedliche literarische </w:t>
            </w:r>
          </w:p>
          <w:p w:rsidR="004C543F" w:rsidRDefault="001B0D6A" w:rsidP="0058075D">
            <w:pPr>
              <w:spacing w:after="40" w:line="228" w:lineRule="auto"/>
              <w:ind w:left="9" w:firstLine="0"/>
              <w:jc w:val="both"/>
            </w:pPr>
            <w:r>
              <w:t xml:space="preserve">Gattungen und Ganzwerke bzw. Auszüge aus der Literatur/Kunst global, selektiv und stellenweise detailliert ohne und mit Hilfe von Wörterbüchern verstehen, analysieren und persönlich interpretieren können; </w:t>
            </w:r>
          </w:p>
          <w:p w:rsidR="004C543F" w:rsidRDefault="001B0D6A" w:rsidP="0058075D">
            <w:pPr>
              <w:spacing w:after="0" w:line="228" w:lineRule="auto"/>
              <w:ind w:left="9" w:right="14" w:firstLine="0"/>
              <w:jc w:val="both"/>
            </w:pPr>
            <w:r>
              <w:t xml:space="preserve">Gliederung, Inhalt und </w:t>
            </w:r>
            <w:r w:rsidR="00E20EA2">
              <w:t>Merkmale der spezifischen Texte</w:t>
            </w:r>
            <w:r>
              <w:t xml:space="preserve"> erkennen, die Texte analysieren und persönlich </w:t>
            </w:r>
          </w:p>
          <w:p w:rsidR="004C543F" w:rsidRDefault="001B0D6A" w:rsidP="0058075D">
            <w:pPr>
              <w:spacing w:after="15"/>
              <w:ind w:left="9" w:firstLine="0"/>
              <w:jc w:val="both"/>
            </w:pPr>
            <w:r>
              <w:t xml:space="preserve">interpretieren; </w:t>
            </w:r>
          </w:p>
          <w:p w:rsidR="004C543F" w:rsidRDefault="001B0D6A" w:rsidP="0058075D">
            <w:pPr>
              <w:spacing w:after="40" w:line="228" w:lineRule="auto"/>
              <w:ind w:left="9" w:firstLine="0"/>
              <w:jc w:val="both"/>
            </w:pPr>
            <w:r>
              <w:t xml:space="preserve">Grafiken, Daten und Bildern wesentliche Informationen entnehmen; </w:t>
            </w:r>
          </w:p>
          <w:p w:rsidR="004C543F" w:rsidRDefault="001B0D6A" w:rsidP="0058075D">
            <w:pPr>
              <w:spacing w:after="0"/>
              <w:ind w:left="9" w:firstLine="0"/>
              <w:jc w:val="both"/>
            </w:pPr>
            <w:r>
              <w:t xml:space="preserve">die bereits entwickelten </w:t>
            </w:r>
          </w:p>
          <w:p w:rsidR="004C543F" w:rsidRDefault="001B0D6A" w:rsidP="0058075D">
            <w:pPr>
              <w:spacing w:after="0"/>
              <w:ind w:left="9" w:firstLine="0"/>
              <w:jc w:val="both"/>
            </w:pPr>
            <w:r>
              <w:t xml:space="preserve">Lesestrategien benutzen, um den Leseprozess zu fördern und zu vertiefen;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0"/>
              <w:ind w:left="15" w:firstLine="0"/>
              <w:jc w:val="both"/>
            </w:pPr>
            <w:r>
              <w:rPr>
                <w:b/>
              </w:rPr>
              <w:t>Lesen</w:t>
            </w:r>
            <w:r>
              <w:rPr>
                <w:sz w:val="24"/>
              </w:rPr>
              <w:t xml:space="preserve"> </w:t>
            </w:r>
          </w:p>
          <w:p w:rsidR="004C543F" w:rsidRDefault="001B0D6A" w:rsidP="0058075D">
            <w:pPr>
              <w:spacing w:after="0" w:line="228" w:lineRule="auto"/>
              <w:ind w:left="15" w:firstLine="0"/>
              <w:jc w:val="both"/>
            </w:pPr>
            <w:r>
              <w:t xml:space="preserve">Anspruchsvolle sachliche und literarische Texte – auch Ganzwerke – global und </w:t>
            </w:r>
          </w:p>
          <w:p w:rsidR="004C543F" w:rsidRDefault="001B0D6A" w:rsidP="0058075D">
            <w:pPr>
              <w:spacing w:after="1" w:line="216" w:lineRule="auto"/>
              <w:ind w:left="15" w:firstLine="0"/>
              <w:jc w:val="both"/>
            </w:pPr>
            <w:r>
              <w:t>stellenweise detailliert lesen üben bzw. reflektieren</w:t>
            </w:r>
            <w:r w:rsidR="00F31A86">
              <w:t xml:space="preserve"> lassen</w:t>
            </w:r>
            <w:r>
              <w:t xml:space="preserve">; </w:t>
            </w:r>
            <w:r>
              <w:rPr>
                <w:sz w:val="24"/>
              </w:rPr>
              <w:t xml:space="preserve"> </w:t>
            </w:r>
          </w:p>
          <w:p w:rsidR="004C543F" w:rsidRDefault="001B0D6A" w:rsidP="0058075D">
            <w:pPr>
              <w:spacing w:after="0"/>
              <w:ind w:left="15" w:firstLine="0"/>
              <w:jc w:val="both"/>
            </w:pPr>
            <w:r>
              <w:t>Lesestrategien ausbauen, um den Leseprozess zu erleichtern und zu fördern.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Lesen</w:t>
            </w:r>
            <w:r w:rsidRPr="00D34A6B">
              <w:rPr>
                <w:sz w:val="24"/>
              </w:rPr>
              <w:t xml:space="preserve"> </w:t>
            </w:r>
          </w:p>
          <w:p w:rsidR="004C543F" w:rsidRDefault="00D34A6B" w:rsidP="0058075D">
            <w:pPr>
              <w:spacing w:after="0"/>
              <w:ind w:left="0" w:firstLine="0"/>
              <w:jc w:val="both"/>
            </w:pPr>
            <w:r w:rsidRPr="00D34A6B">
              <w:t>Leseaufgaben (mit bzw. ohne Wörterbuch) durchführen lassen, Richtig-Falsch-Übungen, Multiple-Choice-Aufgaben, Lückentexte, Zusammenfassungen, Inhaltsangaben.</w:t>
            </w:r>
          </w:p>
        </w:tc>
      </w:tr>
      <w:tr w:rsidR="004C543F">
        <w:trPr>
          <w:trHeight w:val="34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Schreiben</w:t>
            </w:r>
            <w:r>
              <w:t xml:space="preserve">  </w:t>
            </w:r>
          </w:p>
          <w:p w:rsidR="004C543F" w:rsidRDefault="001B0D6A" w:rsidP="0058075D">
            <w:pPr>
              <w:spacing w:after="0" w:line="228" w:lineRule="auto"/>
              <w:ind w:left="0" w:firstLine="0"/>
              <w:jc w:val="both"/>
            </w:pPr>
            <w:r>
              <w:t xml:space="preserve">Die Merkmale anspruchsvoller Textsorten (z.B. lineare und dialektische Erörterung) beherrschen; </w:t>
            </w:r>
          </w:p>
          <w:p w:rsidR="004C543F" w:rsidRDefault="001B0D6A" w:rsidP="0058075D">
            <w:pPr>
              <w:spacing w:after="0"/>
              <w:ind w:left="0" w:right="238" w:firstLine="0"/>
              <w:jc w:val="both"/>
            </w:pPr>
            <w:r>
              <w:t>Aufbauwortschatz anwenden; sich der jeweiligen Fachsprache bedienen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Schreiben</w:t>
            </w:r>
            <w:r>
              <w:t xml:space="preserve">  </w:t>
            </w:r>
          </w:p>
          <w:p w:rsidR="004C543F" w:rsidRDefault="001B0D6A" w:rsidP="0058075D">
            <w:pPr>
              <w:spacing w:after="0" w:line="228" w:lineRule="auto"/>
              <w:ind w:left="0" w:firstLine="0"/>
              <w:jc w:val="both"/>
            </w:pPr>
            <w:r>
              <w:t xml:space="preserve">Die Merkmale einfacher und auch anspruchsvollerer Textsorten (z.B. Brief, Email und Erörterung) beherrschen; </w:t>
            </w:r>
          </w:p>
          <w:p w:rsidR="004C543F" w:rsidRDefault="001B0D6A" w:rsidP="0058075D">
            <w:pPr>
              <w:spacing w:after="0"/>
              <w:ind w:left="0" w:right="238" w:firstLine="0"/>
              <w:jc w:val="both"/>
            </w:pPr>
            <w:r>
              <w:t>Aufbauwortschatz anwenden; sich der jeweiligen Fachsprache bedienen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Schreiben</w:t>
            </w:r>
            <w:r>
              <w:t xml:space="preserve">  </w:t>
            </w:r>
          </w:p>
          <w:p w:rsidR="004C543F" w:rsidRDefault="001B0D6A" w:rsidP="0058075D">
            <w:pPr>
              <w:spacing w:after="0"/>
              <w:ind w:left="9" w:firstLine="0"/>
              <w:jc w:val="both"/>
            </w:pPr>
            <w:r>
              <w:t xml:space="preserve">Die Vorgaben in den </w:t>
            </w:r>
          </w:p>
          <w:p w:rsidR="004C543F" w:rsidRDefault="001B0D6A" w:rsidP="0058075D">
            <w:pPr>
              <w:spacing w:after="0" w:line="252" w:lineRule="auto"/>
              <w:ind w:left="9" w:firstLine="0"/>
              <w:jc w:val="both"/>
            </w:pPr>
            <w:r>
              <w:t xml:space="preserve">Aufgabenstellungen beachten; anspruchsvolle Textsorten unter Berücksichtigung ihrer spezifischen </w:t>
            </w:r>
          </w:p>
          <w:p w:rsidR="004C543F" w:rsidRDefault="001B0D6A" w:rsidP="0058075D">
            <w:pPr>
              <w:spacing w:after="0"/>
              <w:ind w:left="9" w:firstLine="0"/>
              <w:jc w:val="both"/>
            </w:pPr>
            <w:r>
              <w:t xml:space="preserve">Merkmale produzieren und </w:t>
            </w:r>
          </w:p>
          <w:p w:rsidR="004C543F" w:rsidRDefault="001B0D6A" w:rsidP="0058075D">
            <w:pPr>
              <w:spacing w:after="15"/>
              <w:ind w:left="9" w:firstLine="0"/>
              <w:jc w:val="both"/>
            </w:pPr>
            <w:r>
              <w:t xml:space="preserve">redigieren; </w:t>
            </w:r>
          </w:p>
          <w:p w:rsidR="004C543F" w:rsidRDefault="001B0D6A" w:rsidP="0058075D">
            <w:pPr>
              <w:spacing w:after="27" w:line="240" w:lineRule="auto"/>
              <w:ind w:left="9" w:right="4" w:firstLine="0"/>
              <w:jc w:val="both"/>
            </w:pPr>
            <w:r>
              <w:t xml:space="preserve">bei Textproduktionen besonders auf die Kohärenz und Kohäsion achten; auf Schreibimpulse kreativ reagieren; </w:t>
            </w:r>
          </w:p>
          <w:p w:rsidR="004C543F" w:rsidRDefault="001B0D6A" w:rsidP="0058075D">
            <w:pPr>
              <w:spacing w:after="0"/>
              <w:ind w:left="9" w:firstLine="0"/>
              <w:jc w:val="both"/>
            </w:pPr>
            <w:r>
              <w:t xml:space="preserve">ständige Wortschatzerweiterung </w:t>
            </w:r>
          </w:p>
          <w:p w:rsidR="004C543F" w:rsidRDefault="001B0D6A" w:rsidP="0058075D">
            <w:pPr>
              <w:spacing w:after="15"/>
              <w:ind w:left="9" w:firstLine="0"/>
              <w:jc w:val="both"/>
            </w:pPr>
            <w:r>
              <w:t xml:space="preserve">(auch Metasprache); </w:t>
            </w:r>
          </w:p>
          <w:p w:rsidR="004C543F" w:rsidRDefault="001B0D6A" w:rsidP="0058075D">
            <w:pPr>
              <w:spacing w:after="0"/>
              <w:ind w:left="9" w:firstLine="0"/>
              <w:jc w:val="both"/>
            </w:pPr>
            <w:r>
              <w:t>autonomer Umgang mit Hilfsmitteln jeglicher Art;</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55" w:firstLine="0"/>
              <w:jc w:val="both"/>
            </w:pPr>
            <w:r w:rsidRPr="00D34A6B">
              <w:rPr>
                <w:b/>
              </w:rPr>
              <w:t>Schreiben</w:t>
            </w:r>
            <w:r w:rsidRPr="00D34A6B">
              <w:t xml:space="preserve"> </w:t>
            </w:r>
            <w:r w:rsidRPr="00D34A6B">
              <w:rPr>
                <w:sz w:val="24"/>
              </w:rPr>
              <w:t xml:space="preserve"> </w:t>
            </w:r>
          </w:p>
          <w:p w:rsidR="00D34A6B" w:rsidRPr="00D34A6B" w:rsidRDefault="00D34A6B" w:rsidP="0058075D">
            <w:pPr>
              <w:spacing w:after="26"/>
              <w:ind w:left="55" w:firstLine="0"/>
              <w:jc w:val="both"/>
            </w:pPr>
            <w:r w:rsidRPr="00D34A6B">
              <w:t>Einüben komplexerer Textsorten unter Berücksichtigung formaler, inhaltlicher und sprachlicher Aspekte</w:t>
            </w:r>
            <w:r w:rsidRPr="00D34A6B">
              <w:rPr>
                <w:sz w:val="24"/>
              </w:rPr>
              <w:t xml:space="preserve"> </w:t>
            </w:r>
          </w:p>
          <w:p w:rsidR="004C543F" w:rsidRDefault="004C543F" w:rsidP="0058075D">
            <w:pPr>
              <w:spacing w:after="0"/>
              <w:ind w:left="0" w:firstLine="0"/>
              <w:jc w:val="both"/>
            </w:pP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Schreiben</w:t>
            </w:r>
            <w:r w:rsidRPr="00D34A6B">
              <w:t xml:space="preserve"> </w:t>
            </w:r>
            <w:r w:rsidRPr="00D34A6B">
              <w:rPr>
                <w:sz w:val="24"/>
              </w:rPr>
              <w:t xml:space="preserve"> </w:t>
            </w:r>
          </w:p>
          <w:p w:rsidR="00D34A6B" w:rsidRPr="00D34A6B" w:rsidRDefault="00D34A6B" w:rsidP="0058075D">
            <w:pPr>
              <w:spacing w:after="0" w:line="235" w:lineRule="auto"/>
              <w:ind w:left="0" w:right="192" w:firstLine="0"/>
              <w:jc w:val="both"/>
            </w:pPr>
            <w:r w:rsidRPr="00D34A6B">
              <w:t>Verschiedene Textsorten themenbezogen produzieren und redigieren lassen;</w:t>
            </w:r>
            <w:r w:rsidRPr="00D34A6B">
              <w:rPr>
                <w:sz w:val="24"/>
              </w:rPr>
              <w:t xml:space="preserve"> </w:t>
            </w:r>
            <w:r w:rsidRPr="00D34A6B">
              <w:t>anspruchsvolle Texte mit Hilfe von (evtl. gelenkten) Fragen schreiben lassen;</w:t>
            </w:r>
            <w:r w:rsidRPr="00D34A6B">
              <w:rPr>
                <w:sz w:val="24"/>
              </w:rPr>
              <w:t xml:space="preserve"> </w:t>
            </w:r>
          </w:p>
          <w:p w:rsidR="00D34A6B" w:rsidRPr="00D34A6B" w:rsidRDefault="00D34A6B" w:rsidP="0058075D">
            <w:pPr>
              <w:spacing w:after="2" w:line="216" w:lineRule="auto"/>
              <w:ind w:left="0" w:right="22" w:firstLine="0"/>
              <w:jc w:val="both"/>
            </w:pPr>
            <w:r w:rsidRPr="00D34A6B">
              <w:t>Kreative Reaktionen auf Schreibimpulse;</w:t>
            </w:r>
            <w:r w:rsidRPr="00D34A6B">
              <w:rPr>
                <w:sz w:val="24"/>
              </w:rPr>
              <w:t xml:space="preserve"> </w:t>
            </w:r>
          </w:p>
          <w:p w:rsidR="004C543F" w:rsidRDefault="00D34A6B" w:rsidP="0058075D">
            <w:pPr>
              <w:spacing w:after="0"/>
              <w:ind w:left="0" w:firstLine="0"/>
              <w:jc w:val="both"/>
            </w:pPr>
            <w:r w:rsidRPr="00D34A6B">
              <w:t>autonomer Umgang mit dem ein- und zweisprachigen Wörterbuch und anderen Nachschlagewerken</w:t>
            </w:r>
          </w:p>
        </w:tc>
      </w:tr>
      <w:tr w:rsidR="004C543F">
        <w:trPr>
          <w:trHeight w:val="264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Reflexion über Sprache</w:t>
            </w:r>
            <w:r>
              <w:t xml:space="preserve">  </w:t>
            </w:r>
          </w:p>
          <w:p w:rsidR="004C543F" w:rsidRDefault="001B0D6A" w:rsidP="0058075D">
            <w:pPr>
              <w:spacing w:after="0"/>
              <w:ind w:left="0" w:firstLine="0"/>
              <w:jc w:val="both"/>
            </w:pPr>
            <w:r>
              <w:t xml:space="preserve">Situativ werden bestimmte </w:t>
            </w:r>
          </w:p>
          <w:p w:rsidR="004C543F" w:rsidRDefault="001B0D6A" w:rsidP="0058075D">
            <w:pPr>
              <w:spacing w:after="0"/>
              <w:ind w:left="0" w:firstLine="0"/>
              <w:jc w:val="both"/>
            </w:pPr>
            <w:r>
              <w:t>Schwerpunkte vertieft und gefestigt, Im Hinblick auf die Staatsprüfung werden bestimmte sprachliche Strukturen fokussiert.</w:t>
            </w:r>
            <w:r>
              <w:rPr>
                <w:b/>
              </w:rPr>
              <w:t xml:space="preserve">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Reflexion über Sprache</w:t>
            </w:r>
            <w:r>
              <w:t xml:space="preserve">  </w:t>
            </w:r>
          </w:p>
          <w:p w:rsidR="004C543F" w:rsidRDefault="001B0D6A" w:rsidP="0058075D">
            <w:pPr>
              <w:spacing w:after="0"/>
              <w:ind w:left="0" w:firstLine="0"/>
              <w:jc w:val="both"/>
            </w:pPr>
            <w:r>
              <w:t xml:space="preserve">Situativ werden bestimmte </w:t>
            </w:r>
          </w:p>
          <w:p w:rsidR="004C543F" w:rsidRDefault="001B0D6A" w:rsidP="0058075D">
            <w:pPr>
              <w:spacing w:after="0"/>
              <w:ind w:left="0" w:firstLine="0"/>
              <w:jc w:val="both"/>
            </w:pPr>
            <w:r>
              <w:t>Schwerpunkte vertieft und gefestigt, Im Hinblick auf die Staatsprüfung werden bestimmte sprachliche Strukturen fokussiert.</w:t>
            </w:r>
            <w:r>
              <w:rPr>
                <w:b/>
              </w:rPr>
              <w:t xml:space="preserve">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Reflexion über Sprache</w:t>
            </w:r>
            <w:r>
              <w:t xml:space="preserve">  </w:t>
            </w:r>
          </w:p>
          <w:p w:rsidR="004C543F" w:rsidRDefault="001B0D6A" w:rsidP="0058075D">
            <w:pPr>
              <w:spacing w:after="0" w:line="228" w:lineRule="auto"/>
              <w:ind w:left="9" w:firstLine="0"/>
              <w:jc w:val="both"/>
            </w:pPr>
            <w:r>
              <w:t>Über lexikalische, morphologische syntaktische, phonetische und orthografische Besonderheiten der</w:t>
            </w:r>
            <w:r w:rsidR="00E20EA2">
              <w:t xml:space="preserve"> deutschen Sprache – sowohl im </w:t>
            </w:r>
            <w:r>
              <w:t xml:space="preserve">kontrastiven Sprachvergleich als auch eventuell unter </w:t>
            </w:r>
          </w:p>
          <w:p w:rsidR="004C543F" w:rsidRDefault="001B0D6A" w:rsidP="0058075D">
            <w:pPr>
              <w:spacing w:after="0"/>
              <w:ind w:left="9" w:right="111" w:firstLine="0"/>
              <w:jc w:val="both"/>
            </w:pPr>
            <w:r>
              <w:t>Berücksichtigung der Südtiroler Besonderheiten – reflektieren; über Gebrauch sprachlicher Strukturen und Funktionen reflektieren;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15"/>
              <w:ind w:left="9" w:firstLine="0"/>
              <w:jc w:val="both"/>
            </w:pPr>
            <w:r w:rsidRPr="00D34A6B">
              <w:rPr>
                <w:b/>
              </w:rPr>
              <w:t>Reflexion über Sprache</w:t>
            </w:r>
            <w:r w:rsidRPr="00D34A6B">
              <w:t xml:space="preserve">  </w:t>
            </w:r>
          </w:p>
          <w:p w:rsidR="004C543F" w:rsidRDefault="00D34A6B" w:rsidP="0058075D">
            <w:pPr>
              <w:spacing w:after="0"/>
              <w:ind w:left="0" w:firstLine="0"/>
              <w:jc w:val="both"/>
            </w:pPr>
            <w:r w:rsidRPr="00D34A6B">
              <w:t>lexikalische, morphologische, syntaktische, phonetische und orthografische Besonderheiten der deutschen Sprache vertiefen – auch im kontrastiven Sprachvergleich</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15"/>
              <w:ind w:left="9" w:firstLine="0"/>
              <w:jc w:val="both"/>
            </w:pPr>
            <w:r w:rsidRPr="00D34A6B">
              <w:rPr>
                <w:b/>
              </w:rPr>
              <w:t>Reflexion über Sprache</w:t>
            </w:r>
            <w:r w:rsidRPr="00D34A6B">
              <w:t xml:space="preserve">  </w:t>
            </w:r>
          </w:p>
          <w:p w:rsidR="004C543F" w:rsidRDefault="00D34A6B" w:rsidP="0058075D">
            <w:pPr>
              <w:spacing w:after="0"/>
              <w:ind w:left="0" w:firstLine="0"/>
              <w:jc w:val="both"/>
            </w:pPr>
            <w:r w:rsidRPr="00D34A6B">
              <w:t>lexikalische, morphologische, syntaktische, phonetische und orthografische Besonderheiten der deutschen Sprache vertiefen – auch im kontrastiven Sprachvergleich</w:t>
            </w:r>
          </w:p>
        </w:tc>
      </w:tr>
    </w:tbl>
    <w:p w:rsidR="0099736A" w:rsidRDefault="0099736A">
      <w:pPr>
        <w:spacing w:after="175"/>
        <w:ind w:left="-5"/>
        <w:rPr>
          <w:b/>
        </w:rPr>
      </w:pPr>
    </w:p>
    <w:p w:rsidR="004C543F" w:rsidRDefault="001B0D6A">
      <w:pPr>
        <w:spacing w:after="175"/>
        <w:ind w:left="-5"/>
      </w:pPr>
      <w:r>
        <w:rPr>
          <w:b/>
        </w:rPr>
        <w:t xml:space="preserve">Bewertungskriterien 4.Klasse </w:t>
      </w:r>
    </w:p>
    <w:p w:rsidR="004C543F" w:rsidRDefault="001B0D6A">
      <w:pPr>
        <w:spacing w:after="0"/>
        <w:ind w:left="-5"/>
      </w:pPr>
      <w:r>
        <w:rPr>
          <w:b/>
        </w:rPr>
        <w:t xml:space="preserve">Schriftlicher Ausdruck: </w:t>
      </w:r>
    </w:p>
    <w:p w:rsidR="004C543F" w:rsidRDefault="001B0D6A">
      <w:pPr>
        <w:pStyle w:val="Titolo1"/>
        <w:ind w:left="-5"/>
      </w:pPr>
      <w:r>
        <w:t>Angemessenheit - Verständlichkeit</w:t>
      </w:r>
      <w:r>
        <w:rPr>
          <w:u w:val="none"/>
        </w:rPr>
        <w:t xml:space="preserve">  </w:t>
      </w:r>
    </w:p>
    <w:p w:rsidR="004C543F" w:rsidRDefault="001B0D6A">
      <w:pPr>
        <w:numPr>
          <w:ilvl w:val="0"/>
          <w:numId w:val="16"/>
        </w:numPr>
        <w:ind w:hanging="280"/>
      </w:pPr>
      <w:r>
        <w:rPr>
          <w:i/>
        </w:rPr>
        <w:t>Gesamtidee</w:t>
      </w:r>
      <w:r>
        <w:t xml:space="preserve">: Eingehen auf ein vorgegebenes Thema; Absicht des Textes  </w:t>
      </w:r>
    </w:p>
    <w:p w:rsidR="004C543F" w:rsidRDefault="001B0D6A">
      <w:pPr>
        <w:numPr>
          <w:ilvl w:val="0"/>
          <w:numId w:val="16"/>
        </w:numPr>
        <w:ind w:hanging="280"/>
      </w:pPr>
      <w:r>
        <w:rPr>
          <w:i/>
        </w:rPr>
        <w:t>Gliederung</w:t>
      </w:r>
      <w:r>
        <w:t xml:space="preserve">: Bezug innere und äußere Gliederung; Bezug der Gliederung zur Gesamtidee </w:t>
      </w:r>
    </w:p>
    <w:p w:rsidR="004C543F" w:rsidRDefault="001B0D6A">
      <w:pPr>
        <w:numPr>
          <w:ilvl w:val="0"/>
          <w:numId w:val="16"/>
        </w:numPr>
        <w:ind w:hanging="280"/>
      </w:pPr>
      <w:r>
        <w:t>t</w:t>
      </w:r>
      <w:r>
        <w:rPr>
          <w:i/>
        </w:rPr>
        <w:t>hematische Entfaltung</w:t>
      </w:r>
      <w:r>
        <w:t xml:space="preserve">: Folgerichtigkeit der Textschritte, der Argumentation </w:t>
      </w:r>
    </w:p>
    <w:p w:rsidR="004C543F" w:rsidRDefault="001B0D6A">
      <w:pPr>
        <w:numPr>
          <w:ilvl w:val="0"/>
          <w:numId w:val="16"/>
        </w:numPr>
        <w:ind w:hanging="280"/>
      </w:pPr>
      <w:proofErr w:type="spellStart"/>
      <w:r>
        <w:rPr>
          <w:i/>
        </w:rPr>
        <w:t>Rezipientenführung</w:t>
      </w:r>
      <w:proofErr w:type="spellEnd"/>
      <w:r>
        <w:t xml:space="preserve">: Leserfreundlichkeit, Kohäsionsmittel  </w:t>
      </w:r>
    </w:p>
    <w:p w:rsidR="004C543F" w:rsidRDefault="001B0D6A">
      <w:pPr>
        <w:numPr>
          <w:ilvl w:val="0"/>
          <w:numId w:val="16"/>
        </w:numPr>
        <w:ind w:hanging="280"/>
      </w:pPr>
      <w:r>
        <w:rPr>
          <w:i/>
        </w:rPr>
        <w:t>Angemessenheit der sprachlichen Mittel</w:t>
      </w:r>
      <w:r>
        <w:t xml:space="preserve">: Zweck der sprachlichen Mittel, Normabweichungen </w:t>
      </w:r>
    </w:p>
    <w:p w:rsidR="004C543F" w:rsidRDefault="001B0D6A">
      <w:pPr>
        <w:numPr>
          <w:ilvl w:val="0"/>
          <w:numId w:val="16"/>
        </w:numPr>
        <w:ind w:hanging="280"/>
      </w:pPr>
      <w:r>
        <w:rPr>
          <w:i/>
        </w:rPr>
        <w:t>Sprachqualität</w:t>
      </w:r>
      <w:r>
        <w:t>: Wortwahl, Wortschatz, Satz- und Text</w:t>
      </w:r>
      <w:r w:rsidR="00F31A86">
        <w:t>auf</w:t>
      </w:r>
      <w:r>
        <w:t xml:space="preserve">bau, Kreativität  </w:t>
      </w:r>
    </w:p>
    <w:p w:rsidR="004C543F" w:rsidRDefault="001B0D6A">
      <w:pPr>
        <w:numPr>
          <w:ilvl w:val="0"/>
          <w:numId w:val="16"/>
        </w:numPr>
        <w:ind w:hanging="280"/>
      </w:pPr>
      <w:r>
        <w:t>I</w:t>
      </w:r>
      <w:r>
        <w:rPr>
          <w:i/>
        </w:rPr>
        <w:t>nhaltliche Qualität</w:t>
      </w:r>
      <w:r>
        <w:t xml:space="preserve">: Verarbeitungstiefe, Originalität  </w:t>
      </w:r>
    </w:p>
    <w:p w:rsidR="004C543F" w:rsidRDefault="001B0D6A">
      <w:pPr>
        <w:numPr>
          <w:ilvl w:val="0"/>
          <w:numId w:val="16"/>
        </w:numPr>
        <w:spacing w:after="0"/>
        <w:ind w:hanging="280"/>
      </w:pPr>
      <w:r>
        <w:rPr>
          <w:i/>
        </w:rPr>
        <w:t xml:space="preserve">Erfassen der Textsorte </w:t>
      </w:r>
      <w:r>
        <w:rPr>
          <w:rFonts w:ascii="Calibri" w:eastAsia="Calibri" w:hAnsi="Calibri" w:cs="Calibri"/>
        </w:rPr>
        <w:t> </w:t>
      </w:r>
    </w:p>
    <w:p w:rsidR="004C543F" w:rsidRDefault="001B0D6A">
      <w:pPr>
        <w:spacing w:after="193"/>
        <w:ind w:left="280" w:firstLine="0"/>
      </w:pPr>
      <w:r>
        <w:rPr>
          <w:i/>
        </w:rPr>
        <w:t xml:space="preserve"> </w:t>
      </w:r>
      <w:r>
        <w:rPr>
          <w:i/>
        </w:rPr>
        <w:tab/>
        <w:t xml:space="preserve"> </w:t>
      </w:r>
    </w:p>
    <w:p w:rsidR="004C543F" w:rsidRDefault="001B0D6A">
      <w:pPr>
        <w:pStyle w:val="Titolo1"/>
        <w:spacing w:before="0" w:after="0"/>
        <w:ind w:left="-5"/>
      </w:pPr>
      <w:r>
        <w:t xml:space="preserve">Sprachrichtigkeit </w:t>
      </w:r>
      <w:r>
        <w:rPr>
          <w:rFonts w:ascii="Calibri" w:eastAsia="Calibri" w:hAnsi="Calibri" w:cs="Calibri"/>
          <w:u w:val="none"/>
        </w:rPr>
        <w:t> </w:t>
      </w:r>
    </w:p>
    <w:p w:rsidR="004C543F" w:rsidRDefault="001B0D6A">
      <w:pPr>
        <w:numPr>
          <w:ilvl w:val="0"/>
          <w:numId w:val="17"/>
        </w:numPr>
        <w:ind w:hanging="280"/>
      </w:pPr>
      <w:r>
        <w:rPr>
          <w:i/>
        </w:rPr>
        <w:t xml:space="preserve">Orthographie: </w:t>
      </w:r>
      <w:r>
        <w:t xml:space="preserve">Fehlerzahl (im Verhältnis zur Textlänge)  </w:t>
      </w:r>
    </w:p>
    <w:p w:rsidR="004C543F" w:rsidRDefault="001B0D6A">
      <w:pPr>
        <w:numPr>
          <w:ilvl w:val="0"/>
          <w:numId w:val="17"/>
        </w:numPr>
        <w:ind w:hanging="280"/>
      </w:pPr>
      <w:r>
        <w:rPr>
          <w:i/>
        </w:rPr>
        <w:t>Morphologie</w:t>
      </w:r>
      <w:r>
        <w:t xml:space="preserve">: richtige Wortformen (Wortbildung, Flexion)  </w:t>
      </w:r>
    </w:p>
    <w:p w:rsidR="004C543F" w:rsidRDefault="001B0D6A">
      <w:pPr>
        <w:numPr>
          <w:ilvl w:val="0"/>
          <w:numId w:val="17"/>
        </w:numPr>
        <w:ind w:hanging="280"/>
      </w:pPr>
      <w:r>
        <w:rPr>
          <w:i/>
        </w:rPr>
        <w:t>Syntax</w:t>
      </w:r>
      <w:r>
        <w:t xml:space="preserve">: Gebrauch der Syntax konstituierenden Elemente (Tempus, Modus, Kasus, Wortstellung, Konjunktionen)  </w:t>
      </w:r>
    </w:p>
    <w:p w:rsidR="004C543F" w:rsidRDefault="001B0D6A">
      <w:pPr>
        <w:numPr>
          <w:ilvl w:val="0"/>
          <w:numId w:val="17"/>
        </w:numPr>
        <w:ind w:hanging="280"/>
      </w:pPr>
      <w:r>
        <w:rPr>
          <w:i/>
        </w:rPr>
        <w:t>Textsemantik</w:t>
      </w:r>
      <w:r>
        <w:t xml:space="preserve">: Verknüpfung der Sätze  </w:t>
      </w:r>
    </w:p>
    <w:p w:rsidR="004C543F" w:rsidRDefault="001B0D6A">
      <w:pPr>
        <w:numPr>
          <w:ilvl w:val="0"/>
          <w:numId w:val="17"/>
        </w:numPr>
        <w:spacing w:after="734"/>
        <w:ind w:hanging="280"/>
      </w:pPr>
      <w:r>
        <w:rPr>
          <w:i/>
        </w:rPr>
        <w:t>Semantik</w:t>
      </w:r>
      <w:r>
        <w:t xml:space="preserve">: korrekte und kontextbezogene Verwendung von Wörtern </w:t>
      </w:r>
      <w:r>
        <w:rPr>
          <w:rFonts w:ascii="Calibri" w:eastAsia="Calibri" w:hAnsi="Calibri" w:cs="Calibri"/>
        </w:rPr>
        <w:t> </w:t>
      </w:r>
    </w:p>
    <w:p w:rsidR="0058075D" w:rsidRDefault="0058075D">
      <w:pPr>
        <w:spacing w:after="0"/>
        <w:ind w:left="-5"/>
        <w:rPr>
          <w:b/>
        </w:rPr>
      </w:pPr>
    </w:p>
    <w:p w:rsidR="004C543F" w:rsidRDefault="001B0D6A">
      <w:pPr>
        <w:spacing w:after="0"/>
        <w:ind w:left="-5"/>
      </w:pPr>
      <w:r>
        <w:rPr>
          <w:b/>
        </w:rPr>
        <w:t>Zusätzliche Bewertungselemente für einzelne Textsorten</w:t>
      </w:r>
      <w:r>
        <w:t xml:space="preserve">  </w:t>
      </w:r>
    </w:p>
    <w:p w:rsidR="004C543F" w:rsidRDefault="001B0D6A">
      <w:pPr>
        <w:pStyle w:val="Titolo1"/>
        <w:ind w:left="-5"/>
      </w:pPr>
      <w:r>
        <w:t>gängige Texte (Email, Brief, Blogbeitrag, Zeitungsartikel, usw.)</w:t>
      </w:r>
      <w:r>
        <w:rPr>
          <w:u w:val="none"/>
        </w:rPr>
        <w:t xml:space="preserve"> </w:t>
      </w:r>
    </w:p>
    <w:p w:rsidR="004C543F" w:rsidRDefault="001B0D6A">
      <w:pPr>
        <w:numPr>
          <w:ilvl w:val="0"/>
          <w:numId w:val="18"/>
        </w:numPr>
        <w:ind w:hanging="240"/>
      </w:pPr>
      <w:r>
        <w:t xml:space="preserve">Konkreter Anlass  </w:t>
      </w:r>
    </w:p>
    <w:p w:rsidR="004C543F" w:rsidRDefault="001B0D6A">
      <w:pPr>
        <w:numPr>
          <w:ilvl w:val="0"/>
          <w:numId w:val="18"/>
        </w:numPr>
        <w:ind w:hanging="240"/>
      </w:pPr>
      <w:r>
        <w:t xml:space="preserve">Aktualitätsbezug  </w:t>
      </w:r>
    </w:p>
    <w:p w:rsidR="004C543F" w:rsidRDefault="00F31A86">
      <w:pPr>
        <w:numPr>
          <w:ilvl w:val="0"/>
          <w:numId w:val="18"/>
        </w:numPr>
        <w:ind w:hanging="240"/>
      </w:pPr>
      <w:r>
        <w:t>6 W-Fragen und Quellenangabe;</w:t>
      </w:r>
      <w:r w:rsidR="001B0D6A">
        <w:t xml:space="preserve"> </w:t>
      </w:r>
    </w:p>
    <w:p w:rsidR="004C543F" w:rsidRDefault="001B0D6A">
      <w:pPr>
        <w:numPr>
          <w:ilvl w:val="0"/>
          <w:numId w:val="18"/>
        </w:numPr>
        <w:ind w:hanging="240"/>
      </w:pPr>
      <w:r>
        <w:t xml:space="preserve">objektive und sachliche Darstellung  </w:t>
      </w:r>
    </w:p>
    <w:p w:rsidR="004C543F" w:rsidRDefault="001B0D6A">
      <w:pPr>
        <w:numPr>
          <w:ilvl w:val="0"/>
          <w:numId w:val="18"/>
        </w:numPr>
        <w:spacing w:after="148"/>
        <w:ind w:hanging="240"/>
      </w:pPr>
      <w:r>
        <w:t>verba</w:t>
      </w:r>
      <w:r w:rsidR="00E20EA2">
        <w:t>le statt nominale Formulierungen</w:t>
      </w:r>
      <w:r>
        <w:t xml:space="preserve"> </w:t>
      </w:r>
      <w:r>
        <w:rPr>
          <w:sz w:val="22"/>
        </w:rPr>
        <w:t xml:space="preserve">- </w:t>
      </w:r>
      <w:r>
        <w:t xml:space="preserve">aktive statt passive Darstellung </w:t>
      </w:r>
      <w:r>
        <w:rPr>
          <w:rFonts w:ascii="Calibri" w:eastAsia="Calibri" w:hAnsi="Calibri" w:cs="Calibri"/>
        </w:rPr>
        <w:t> </w:t>
      </w:r>
    </w:p>
    <w:p w:rsidR="004C543F" w:rsidRDefault="001B0D6A">
      <w:pPr>
        <w:pStyle w:val="Titolo1"/>
        <w:ind w:left="-5"/>
      </w:pPr>
      <w:r>
        <w:t>argumentative Texte (Stellungnahme, Meinungsäußerung, Erörterung, usw.)</w:t>
      </w:r>
      <w:r>
        <w:rPr>
          <w:u w:val="none"/>
        </w:rPr>
        <w:t xml:space="preserve"> </w:t>
      </w:r>
    </w:p>
    <w:p w:rsidR="004C543F" w:rsidRDefault="001B0D6A">
      <w:pPr>
        <w:numPr>
          <w:ilvl w:val="0"/>
          <w:numId w:val="19"/>
        </w:numPr>
        <w:ind w:hanging="240"/>
      </w:pPr>
      <w:r>
        <w:t xml:space="preserve">Erfassen der gestellten Aufgabe </w:t>
      </w:r>
    </w:p>
    <w:p w:rsidR="004C543F" w:rsidRDefault="001B0D6A">
      <w:pPr>
        <w:numPr>
          <w:ilvl w:val="0"/>
          <w:numId w:val="19"/>
        </w:numPr>
        <w:ind w:hanging="240"/>
      </w:pPr>
      <w:r>
        <w:t xml:space="preserve">klare Gliederung  </w:t>
      </w:r>
    </w:p>
    <w:p w:rsidR="004C543F" w:rsidRDefault="001B0D6A">
      <w:pPr>
        <w:numPr>
          <w:ilvl w:val="0"/>
          <w:numId w:val="19"/>
        </w:numPr>
        <w:ind w:hanging="240"/>
      </w:pPr>
      <w:r>
        <w:t xml:space="preserve">sachliche Richtigkeit  </w:t>
      </w:r>
    </w:p>
    <w:p w:rsidR="004C543F" w:rsidRDefault="001B0D6A">
      <w:pPr>
        <w:numPr>
          <w:ilvl w:val="0"/>
          <w:numId w:val="19"/>
        </w:numPr>
        <w:ind w:hanging="240"/>
      </w:pPr>
      <w:r>
        <w:t xml:space="preserve">Originalität des Gedankengangs  </w:t>
      </w:r>
    </w:p>
    <w:p w:rsidR="004C543F" w:rsidRDefault="001B0D6A">
      <w:pPr>
        <w:numPr>
          <w:ilvl w:val="0"/>
          <w:numId w:val="19"/>
        </w:numPr>
        <w:ind w:hanging="240"/>
      </w:pPr>
      <w:r>
        <w:t xml:space="preserve">Schlüssigkeit der Gedankenführung  </w:t>
      </w:r>
    </w:p>
    <w:p w:rsidR="004C543F" w:rsidRDefault="001B0D6A">
      <w:pPr>
        <w:numPr>
          <w:ilvl w:val="0"/>
          <w:numId w:val="19"/>
        </w:numPr>
        <w:ind w:hanging="240"/>
      </w:pPr>
      <w:r>
        <w:t xml:space="preserve">der Textsorte angepasste sprachliche Mittel  </w:t>
      </w:r>
    </w:p>
    <w:p w:rsidR="004C543F" w:rsidRDefault="001B0D6A">
      <w:pPr>
        <w:numPr>
          <w:ilvl w:val="0"/>
          <w:numId w:val="19"/>
        </w:numPr>
        <w:ind w:hanging="240"/>
      </w:pPr>
      <w:r>
        <w:t xml:space="preserve">korrekter Ausdruck  </w:t>
      </w:r>
    </w:p>
    <w:p w:rsidR="004C543F" w:rsidRDefault="001B0D6A">
      <w:pPr>
        <w:numPr>
          <w:ilvl w:val="0"/>
          <w:numId w:val="19"/>
        </w:numPr>
        <w:spacing w:after="148"/>
        <w:ind w:hanging="240"/>
      </w:pPr>
      <w:r>
        <w:t xml:space="preserve">grammatische und orthographische Richtigkeit </w:t>
      </w:r>
    </w:p>
    <w:p w:rsidR="004C543F" w:rsidRDefault="001B0D6A">
      <w:pPr>
        <w:spacing w:after="0"/>
        <w:ind w:left="0" w:firstLine="0"/>
      </w:pPr>
      <w:r>
        <w:t xml:space="preserve"> </w:t>
      </w:r>
      <w:r>
        <w:tab/>
        <w:t xml:space="preserve"> </w:t>
      </w:r>
      <w:r>
        <w:tab/>
        <w:t xml:space="preserve"> </w:t>
      </w:r>
    </w:p>
    <w:p w:rsidR="004C543F" w:rsidRDefault="001B0D6A" w:rsidP="00F31A86">
      <w:pPr>
        <w:spacing w:after="0"/>
        <w:ind w:left="-5"/>
      </w:pPr>
      <w:r>
        <w:rPr>
          <w:b/>
        </w:rPr>
        <w:t xml:space="preserve">Mündlicher Ausdruck: </w:t>
      </w:r>
    </w:p>
    <w:p w:rsidR="004C543F" w:rsidRDefault="001B0D6A">
      <w:pPr>
        <w:pStyle w:val="Titolo1"/>
        <w:ind w:left="-5"/>
      </w:pPr>
      <w:r>
        <w:t>Gesprächs- und Ausdrucksfähigkeit</w:t>
      </w:r>
      <w:r>
        <w:rPr>
          <w:u w:val="none"/>
        </w:rPr>
        <w:t xml:space="preserve"> </w:t>
      </w:r>
    </w:p>
    <w:p w:rsidR="004C543F" w:rsidRDefault="001B0D6A">
      <w:pPr>
        <w:numPr>
          <w:ilvl w:val="0"/>
          <w:numId w:val="20"/>
        </w:numPr>
        <w:ind w:hanging="280"/>
      </w:pPr>
      <w:r>
        <w:t xml:space="preserve">die Überlegungen in freier Rede zusammenhängend vortragen  </w:t>
      </w:r>
    </w:p>
    <w:p w:rsidR="004C543F" w:rsidRDefault="001B0D6A">
      <w:pPr>
        <w:numPr>
          <w:ilvl w:val="0"/>
          <w:numId w:val="20"/>
        </w:numPr>
        <w:ind w:hanging="280"/>
      </w:pPr>
      <w:r>
        <w:t xml:space="preserve">die Ausführungen gliedern und Wesentliches hervorheben </w:t>
      </w:r>
    </w:p>
    <w:p w:rsidR="004C543F" w:rsidRDefault="001B0D6A">
      <w:pPr>
        <w:numPr>
          <w:ilvl w:val="0"/>
          <w:numId w:val="20"/>
        </w:numPr>
        <w:spacing w:line="324" w:lineRule="auto"/>
        <w:ind w:hanging="280"/>
      </w:pPr>
      <w:r>
        <w:t xml:space="preserve">den eigenen Standpunkt begründen </w:t>
      </w:r>
      <w:r>
        <w:rPr>
          <w:sz w:val="22"/>
        </w:rPr>
        <w:t xml:space="preserve">- </w:t>
      </w:r>
      <w:r>
        <w:t>auf Einwände un</w:t>
      </w:r>
      <w:r w:rsidR="00E20EA2">
        <w:t>d Fragen des Prüfenden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4C543F" w:rsidRDefault="001B0D6A">
      <w:pPr>
        <w:numPr>
          <w:ilvl w:val="0"/>
          <w:numId w:val="20"/>
        </w:numPr>
        <w:ind w:hanging="280"/>
      </w:pPr>
      <w:r>
        <w:t xml:space="preserve">sich der Fachsprache korrekt bedienen </w:t>
      </w:r>
    </w:p>
    <w:p w:rsidR="004C543F" w:rsidRDefault="001B0D6A" w:rsidP="00F31A86">
      <w:pPr>
        <w:numPr>
          <w:ilvl w:val="0"/>
          <w:numId w:val="20"/>
        </w:numPr>
        <w:ind w:hanging="280"/>
      </w:pPr>
      <w:r>
        <w:t>Zusammenhänge und Fächer übergr</w:t>
      </w:r>
      <w:r w:rsidR="00E20EA2">
        <w:t>eifende Verbindungen herstellen</w:t>
      </w:r>
      <w:r>
        <w:t xml:space="preserve"> </w:t>
      </w:r>
      <w:r>
        <w:rPr>
          <w:sz w:val="22"/>
        </w:rPr>
        <w:t xml:space="preserve">- </w:t>
      </w:r>
      <w:r>
        <w:t xml:space="preserve">Sachverhalte kritisch beurteilen  </w:t>
      </w:r>
      <w:r>
        <w:br w:type="page"/>
      </w:r>
    </w:p>
    <w:p w:rsidR="004C543F" w:rsidRDefault="001B0D6A" w:rsidP="0058075D">
      <w:pPr>
        <w:spacing w:after="297"/>
        <w:jc w:val="center"/>
      </w:pPr>
      <w:r>
        <w:rPr>
          <w:b/>
          <w:sz w:val="32"/>
        </w:rPr>
        <w:lastRenderedPageBreak/>
        <w:t xml:space="preserve">Pädagogisches Kunstgymnasium G. </w:t>
      </w:r>
      <w:proofErr w:type="spellStart"/>
      <w:r>
        <w:rPr>
          <w:b/>
          <w:sz w:val="32"/>
        </w:rPr>
        <w:t>Pascoli</w:t>
      </w:r>
      <w:proofErr w:type="spellEnd"/>
      <w:r>
        <w:rPr>
          <w:b/>
          <w:sz w:val="32"/>
        </w:rPr>
        <w:t xml:space="preserve"> – Fachrichtung ……………… Schuljahr</w:t>
      </w:r>
      <w:r>
        <w:rPr>
          <w:b/>
          <w:sz w:val="36"/>
        </w:rPr>
        <w:t xml:space="preserve"> ………….</w:t>
      </w:r>
    </w:p>
    <w:p w:rsidR="004C543F" w:rsidRDefault="001B0D6A">
      <w:pPr>
        <w:spacing w:after="560" w:line="228" w:lineRule="auto"/>
        <w:ind w:left="-5"/>
      </w:pPr>
      <w:r>
        <w:rPr>
          <w:sz w:val="32"/>
        </w:rPr>
        <w:t>Curriculum für Deutsch-L2 ……………</w:t>
      </w:r>
      <w:proofErr w:type="gramStart"/>
      <w:r>
        <w:rPr>
          <w:sz w:val="32"/>
        </w:rPr>
        <w:t>…....</w:t>
      </w:r>
      <w:proofErr w:type="gramEnd"/>
      <w:r>
        <w:rPr>
          <w:sz w:val="32"/>
        </w:rPr>
        <w:t>……….. – Fachrichtung ………………</w:t>
      </w:r>
      <w:proofErr w:type="gramStart"/>
      <w:r>
        <w:rPr>
          <w:sz w:val="32"/>
        </w:rPr>
        <w:t>…….</w:t>
      </w:r>
      <w:proofErr w:type="gramEnd"/>
      <w:r>
        <w:rPr>
          <w:sz w:val="32"/>
        </w:rPr>
        <w:t xml:space="preserve">……… - 5. Klasse INTERNAZIONALE </w:t>
      </w:r>
    </w:p>
    <w:p w:rsidR="004C543F" w:rsidRDefault="001B0D6A">
      <w:pPr>
        <w:spacing w:after="0"/>
        <w:ind w:left="-5"/>
      </w:pPr>
      <w:r>
        <w:rPr>
          <w:b/>
          <w:sz w:val="24"/>
          <w:u w:val="single" w:color="000000"/>
        </w:rPr>
        <w:t xml:space="preserve">Kompetenzen am Ende des 2.Bienniunms: </w:t>
      </w:r>
      <w:r>
        <w:rPr>
          <w:b/>
          <w:sz w:val="24"/>
        </w:rPr>
        <w:t xml:space="preserve"> </w:t>
      </w:r>
    </w:p>
    <w:p w:rsidR="004C543F" w:rsidRDefault="001B0D6A">
      <w:pPr>
        <w:spacing w:after="0"/>
        <w:ind w:left="-5"/>
      </w:pPr>
      <w:r>
        <w:rPr>
          <w:sz w:val="24"/>
        </w:rPr>
        <w:t xml:space="preserve">Um die oben angeführten Ziele am Ende der Oberschule zu erreichen, richten die Zweitsprachenlehrerinnen und Zweitsprachenlehrer im ersten </w:t>
      </w:r>
    </w:p>
    <w:p w:rsidR="004C543F" w:rsidRDefault="001B0D6A">
      <w:pPr>
        <w:spacing w:after="0"/>
        <w:ind w:left="-5"/>
      </w:pPr>
      <w:r>
        <w:rPr>
          <w:sz w:val="24"/>
        </w:rPr>
        <w:t>Biennium ihren Unterricht danach aus, dass die Schülerinnen und Schüler grundlegende Sprachkenntnisse und Kompetenzen erreich</w:t>
      </w:r>
      <w:r w:rsidR="000A575D">
        <w:rPr>
          <w:sz w:val="24"/>
        </w:rPr>
        <w:t>en</w:t>
      </w:r>
      <w:r w:rsidR="00226689">
        <w:rPr>
          <w:sz w:val="24"/>
        </w:rPr>
        <w:t>, die sich am Sprachniveau</w:t>
      </w:r>
      <w:r>
        <w:rPr>
          <w:sz w:val="24"/>
        </w:rPr>
        <w:t xml:space="preserve"> in Richtung C1 des Gemeinsamen Europäischen Referenzrahmens orientieren. Sie können die deutsche Sprache sowohl schriftlich als auch mündlich entsprechend den Kommunikationssituationen anwenden und die eigene Meinung begründet äußern. </w:t>
      </w: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60" w:type="dxa"/>
        </w:tblCellMar>
        <w:tblLook w:val="04A0" w:firstRow="1" w:lastRow="0" w:firstColumn="1" w:lastColumn="0" w:noHBand="0" w:noVBand="1"/>
      </w:tblPr>
      <w:tblGrid>
        <w:gridCol w:w="2855"/>
        <w:gridCol w:w="2856"/>
        <w:gridCol w:w="2855"/>
        <w:gridCol w:w="2856"/>
        <w:gridCol w:w="2856"/>
      </w:tblGrid>
      <w:tr w:rsidR="004C543F">
        <w:trPr>
          <w:trHeight w:val="760"/>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21" w:firstLine="0"/>
              <w:jc w:val="center"/>
            </w:pPr>
            <w:r>
              <w:rPr>
                <w:b/>
                <w:sz w:val="24"/>
              </w:rPr>
              <w:t>Kenntnisse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Mindestinhalte</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89" w:firstLine="0"/>
            </w:pPr>
            <w:r>
              <w:rPr>
                <w:b/>
                <w:sz w:val="24"/>
              </w:rPr>
              <w:t>Fähigkeiten/Fertigkeiten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firstLine="0"/>
              <w:jc w:val="center"/>
            </w:pPr>
            <w:r>
              <w:rPr>
                <w:b/>
                <w:sz w:val="24"/>
              </w:rPr>
              <w:t>Methodisch-didaktische Hinweise</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pPr>
              <w:spacing w:after="0"/>
              <w:ind w:left="0" w:right="38" w:firstLine="0"/>
              <w:jc w:val="center"/>
            </w:pPr>
            <w:r>
              <w:rPr>
                <w:b/>
                <w:sz w:val="24"/>
              </w:rPr>
              <w:t>Überprüfung</w:t>
            </w:r>
          </w:p>
        </w:tc>
      </w:tr>
      <w:tr w:rsidR="004C543F">
        <w:trPr>
          <w:trHeight w:val="348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Hören</w:t>
            </w:r>
            <w:r>
              <w:t xml:space="preserve">  </w:t>
            </w:r>
          </w:p>
          <w:p w:rsidR="004C543F" w:rsidRDefault="001B0D6A" w:rsidP="0058075D">
            <w:pPr>
              <w:spacing w:after="0"/>
              <w:ind w:left="0" w:firstLine="0"/>
              <w:jc w:val="both"/>
            </w:pPr>
            <w:r>
              <w:t xml:space="preserve">Themen, auch </w:t>
            </w:r>
          </w:p>
          <w:p w:rsidR="004C543F" w:rsidRDefault="001B0D6A" w:rsidP="0058075D">
            <w:pPr>
              <w:spacing w:after="0"/>
              <w:ind w:left="0" w:right="10"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bindende Themen im Hinblick auf die Staatsprüfung</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Hören</w:t>
            </w:r>
            <w:r>
              <w:t xml:space="preserve">  </w:t>
            </w:r>
          </w:p>
          <w:p w:rsidR="004C543F" w:rsidRDefault="001B0D6A" w:rsidP="0058075D">
            <w:pPr>
              <w:spacing w:after="0"/>
              <w:ind w:left="0" w:firstLine="0"/>
              <w:jc w:val="both"/>
            </w:pPr>
            <w:r>
              <w:t xml:space="preserve">Themen, auch </w:t>
            </w:r>
          </w:p>
          <w:p w:rsidR="004C543F" w:rsidRDefault="001B0D6A" w:rsidP="0058075D">
            <w:pPr>
              <w:spacing w:after="0"/>
              <w:ind w:left="0" w:right="10"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bindende Themen im Hinblick auf die Staatsprüfung</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Hören</w:t>
            </w:r>
            <w:r>
              <w:t xml:space="preserve">  </w:t>
            </w:r>
          </w:p>
          <w:p w:rsidR="004C543F" w:rsidRDefault="001B0D6A" w:rsidP="0058075D">
            <w:pPr>
              <w:spacing w:after="0" w:line="240" w:lineRule="auto"/>
              <w:ind w:left="9" w:firstLine="0"/>
              <w:jc w:val="both"/>
            </w:pPr>
            <w:r>
              <w:t xml:space="preserve">Lesungen, Vorträgen, Hörtexten aus verschiedensten Medien – nicht nur aus ihrem Erfahrungsbereich - in normalem Sprechtempo folgen; komplexe Äußerungen, </w:t>
            </w:r>
          </w:p>
          <w:p w:rsidR="004C543F" w:rsidRDefault="001B0D6A" w:rsidP="0058075D">
            <w:pPr>
              <w:spacing w:after="0" w:line="228" w:lineRule="auto"/>
              <w:ind w:left="9" w:right="231" w:firstLine="0"/>
              <w:jc w:val="both"/>
            </w:pPr>
            <w:r>
              <w:t>Stellungnahmen, Anweisungen, Alltagssprache - auch mundartlich gefärbt -, komplexe authentis</w:t>
            </w:r>
            <w:r w:rsidR="00D2107F">
              <w:t>che Texte aus dem literarischen</w:t>
            </w:r>
            <w:r>
              <w:t xml:space="preserve"> und aus dem Sach- und Fachbereich verstehen und zielgerichtet Informationen entnehmen bzw. adäquat darauf reagieren;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0"/>
              <w:ind w:left="15" w:firstLine="0"/>
              <w:jc w:val="both"/>
            </w:pPr>
            <w:r>
              <w:rPr>
                <w:b/>
              </w:rPr>
              <w:t>Hören</w:t>
            </w:r>
            <w:r>
              <w:t xml:space="preserve"> </w:t>
            </w:r>
            <w:r>
              <w:rPr>
                <w:sz w:val="24"/>
              </w:rPr>
              <w:t xml:space="preserve"> </w:t>
            </w:r>
          </w:p>
          <w:p w:rsidR="004C543F" w:rsidRDefault="001B0D6A" w:rsidP="0058075D">
            <w:pPr>
              <w:spacing w:after="0"/>
              <w:ind w:left="15" w:firstLine="0"/>
              <w:jc w:val="both"/>
            </w:pPr>
            <w:r>
              <w:t xml:space="preserve">Förderung der allgemeinen </w:t>
            </w:r>
          </w:p>
          <w:p w:rsidR="004C543F" w:rsidRDefault="001B0D6A" w:rsidP="0058075D">
            <w:pPr>
              <w:spacing w:after="0"/>
              <w:ind w:left="15" w:firstLine="0"/>
              <w:jc w:val="both"/>
            </w:pPr>
            <w:r>
              <w:t xml:space="preserve">Hörstrategien, </w:t>
            </w:r>
          </w:p>
          <w:p w:rsidR="004C543F" w:rsidRDefault="001B0D6A" w:rsidP="0058075D">
            <w:pPr>
              <w:spacing w:after="0"/>
              <w:ind w:left="15" w:right="19" w:firstLine="0"/>
              <w:jc w:val="both"/>
            </w:pPr>
            <w:r>
              <w:t>Aufmerksamkeitsstrategien, globales und selektives Verstehen, adäquat auf die Hörtexte r</w:t>
            </w:r>
            <w:r w:rsidR="00AC2851">
              <w:t>eagieren lassen</w:t>
            </w:r>
            <w:r>
              <w:t xml:space="preserve">. Arbeiten mit den neuen Technologien.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Hören</w:t>
            </w:r>
            <w:r w:rsidRPr="00D34A6B">
              <w:t xml:space="preserve"> </w:t>
            </w:r>
            <w:r w:rsidRPr="00D34A6B">
              <w:rPr>
                <w:sz w:val="24"/>
              </w:rPr>
              <w:t xml:space="preserve"> </w:t>
            </w:r>
          </w:p>
          <w:p w:rsidR="00D34A6B" w:rsidRPr="00D34A6B" w:rsidRDefault="00D34A6B" w:rsidP="0058075D">
            <w:pPr>
              <w:spacing w:after="0" w:line="228" w:lineRule="auto"/>
              <w:ind w:left="0" w:firstLine="0"/>
              <w:jc w:val="both"/>
            </w:pPr>
            <w:r w:rsidRPr="00D34A6B">
              <w:t xml:space="preserve">Hörtexte erschließen, Fragenkatalog beantworten, Richtig-Falsch-Übungen, </w:t>
            </w:r>
          </w:p>
          <w:p w:rsidR="004C543F" w:rsidRDefault="00D34A6B" w:rsidP="0058075D">
            <w:pPr>
              <w:spacing w:after="0"/>
              <w:ind w:left="0" w:firstLine="0"/>
              <w:jc w:val="both"/>
            </w:pPr>
            <w:r w:rsidRPr="00D34A6B">
              <w:t>Multiple-Choice-Aufgaben</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7" w:type="dxa"/>
          <w:left w:w="66" w:type="dxa"/>
          <w:right w:w="47" w:type="dxa"/>
        </w:tblCellMar>
        <w:tblLook w:val="04A0" w:firstRow="1" w:lastRow="0" w:firstColumn="1" w:lastColumn="0" w:noHBand="0" w:noVBand="1"/>
      </w:tblPr>
      <w:tblGrid>
        <w:gridCol w:w="2855"/>
        <w:gridCol w:w="2856"/>
        <w:gridCol w:w="2855"/>
        <w:gridCol w:w="2856"/>
        <w:gridCol w:w="2856"/>
      </w:tblGrid>
      <w:tr w:rsidR="004C543F">
        <w:trPr>
          <w:trHeight w:val="46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Sprechen</w:t>
            </w:r>
            <w:r>
              <w:t xml:space="preserve">  </w:t>
            </w:r>
          </w:p>
          <w:p w:rsidR="004C543F" w:rsidRDefault="001B0D6A" w:rsidP="0058075D">
            <w:pPr>
              <w:spacing w:after="0"/>
              <w:ind w:left="0" w:firstLine="0"/>
              <w:jc w:val="both"/>
            </w:pPr>
            <w:r>
              <w:t xml:space="preserve">Themen, auch </w:t>
            </w:r>
          </w:p>
          <w:p w:rsidR="004C543F" w:rsidRDefault="001B0D6A" w:rsidP="0058075D">
            <w:pPr>
              <w:spacing w:after="200" w:line="228" w:lineRule="auto"/>
              <w:ind w:left="0" w:right="23"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bindende Themen im Hinblick auf die Staatsprüfung; sich der jeweiligen Fachsprache bedienen;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Sprechen</w:t>
            </w:r>
            <w:r>
              <w:t xml:space="preserve">  </w:t>
            </w:r>
          </w:p>
          <w:p w:rsidR="004C543F" w:rsidRDefault="001B0D6A" w:rsidP="0058075D">
            <w:pPr>
              <w:spacing w:after="0"/>
              <w:ind w:left="0" w:firstLine="0"/>
              <w:jc w:val="both"/>
            </w:pPr>
            <w:r>
              <w:t xml:space="preserve">Themen, auch </w:t>
            </w:r>
          </w:p>
          <w:p w:rsidR="004C543F" w:rsidRDefault="001B0D6A" w:rsidP="0058075D">
            <w:pPr>
              <w:spacing w:after="200" w:line="228" w:lineRule="auto"/>
              <w:ind w:left="0" w:right="23" w:firstLine="0"/>
              <w:jc w:val="both"/>
            </w:pPr>
            <w:r>
              <w:t>fachrichtungsspezifische, die auch über die individuellen Interessen und die persönlichen Erfa</w:t>
            </w:r>
            <w:r w:rsidR="00E20EA2">
              <w:t xml:space="preserve">hrungen der </w:t>
            </w:r>
            <w:proofErr w:type="spellStart"/>
            <w:r w:rsidR="00E20EA2">
              <w:t>SchülerInnen</w:t>
            </w:r>
            <w:proofErr w:type="spellEnd"/>
            <w:r w:rsidR="00E20EA2">
              <w:t xml:space="preserve"> hinaus</w:t>
            </w:r>
            <w:r>
              <w:t>gehen; bindende Themen im Hinblick auf die Staatsprüfung; sich der jeweiligen Fachsprache bedienen;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Sprechen</w:t>
            </w:r>
            <w:r>
              <w:t xml:space="preserve">  </w:t>
            </w:r>
          </w:p>
          <w:p w:rsidR="004C543F" w:rsidRDefault="001B0D6A" w:rsidP="0058075D">
            <w:pPr>
              <w:spacing w:after="40" w:line="228" w:lineRule="auto"/>
              <w:ind w:left="9" w:firstLine="0"/>
              <w:jc w:val="both"/>
            </w:pPr>
            <w:r>
              <w:t xml:space="preserve">Fragen formulieren, eigene Erfahrungen und Eindrücke differenziert in der Standardsprache äußern; </w:t>
            </w:r>
          </w:p>
          <w:p w:rsidR="004C543F" w:rsidRDefault="001B0D6A" w:rsidP="0058075D">
            <w:pPr>
              <w:spacing w:after="0"/>
              <w:ind w:left="9" w:firstLine="0"/>
              <w:jc w:val="both"/>
            </w:pPr>
            <w:r>
              <w:t xml:space="preserve">in komplexen Gesprächen/Sach- und </w:t>
            </w:r>
          </w:p>
          <w:p w:rsidR="004C543F" w:rsidRDefault="001B0D6A" w:rsidP="0058075D">
            <w:pPr>
              <w:spacing w:after="0" w:line="228" w:lineRule="auto"/>
              <w:ind w:left="9" w:firstLine="0"/>
              <w:jc w:val="both"/>
            </w:pPr>
            <w:r>
              <w:t xml:space="preserve">Fachgesprächen und Diskussionen (z.B. in der Klasse) adäquat  </w:t>
            </w:r>
          </w:p>
          <w:p w:rsidR="004C543F" w:rsidRDefault="001B0D6A" w:rsidP="0058075D">
            <w:pPr>
              <w:spacing w:after="40" w:line="228" w:lineRule="auto"/>
              <w:ind w:left="9" w:firstLine="0"/>
              <w:jc w:val="both"/>
            </w:pPr>
            <w:r>
              <w:t xml:space="preserve">reagieren/interagieren und die eigene Meinung überzeugend begründen; </w:t>
            </w:r>
          </w:p>
          <w:p w:rsidR="004C543F" w:rsidRDefault="001B0D6A" w:rsidP="0058075D">
            <w:pPr>
              <w:spacing w:after="40" w:line="228" w:lineRule="auto"/>
              <w:ind w:left="9" w:firstLine="0"/>
              <w:jc w:val="both"/>
            </w:pPr>
            <w:r>
              <w:t>auf der Bas</w:t>
            </w:r>
            <w:r w:rsidR="00AC2851">
              <w:t>is literarischer/sachlicher Texte</w:t>
            </w:r>
            <w:r>
              <w:t xml:space="preserve"> Hypothesen aufstellen und diese im </w:t>
            </w:r>
            <w:proofErr w:type="spellStart"/>
            <w:r>
              <w:t>Verstehensgespräch</w:t>
            </w:r>
            <w:proofErr w:type="spellEnd"/>
            <w:r>
              <w:t xml:space="preserve"> überprüfen;  </w:t>
            </w:r>
          </w:p>
          <w:p w:rsidR="004C543F" w:rsidRDefault="001B0D6A" w:rsidP="0058075D">
            <w:pPr>
              <w:spacing w:after="0"/>
              <w:ind w:left="9" w:firstLine="0"/>
              <w:jc w:val="both"/>
            </w:pPr>
            <w:r>
              <w:t>Arbeitsabläufe, Pläne und Tabellen/</w:t>
            </w:r>
          </w:p>
          <w:p w:rsidR="004C543F" w:rsidRDefault="001B0D6A" w:rsidP="0058075D">
            <w:pPr>
              <w:spacing w:after="0"/>
              <w:ind w:left="9" w:right="449" w:firstLine="0"/>
              <w:jc w:val="both"/>
            </w:pPr>
            <w:r>
              <w:t>Grafiken/Bilder detail</w:t>
            </w:r>
            <w:r w:rsidR="00E20EA2">
              <w:t>liert beschreiben und erklären;</w:t>
            </w:r>
            <w:r>
              <w:t xml:space="preserve"> über anspruchsvolle Themen referieren und eigene Thesen überzeugend vertreten;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15" w:firstLine="0"/>
              <w:jc w:val="both"/>
            </w:pPr>
            <w:r w:rsidRPr="00D34A6B">
              <w:rPr>
                <w:b/>
              </w:rPr>
              <w:t>Sprechen</w:t>
            </w:r>
            <w:r w:rsidRPr="00D34A6B">
              <w:t xml:space="preserve"> </w:t>
            </w:r>
            <w:r w:rsidRPr="00D34A6B">
              <w:rPr>
                <w:sz w:val="24"/>
              </w:rPr>
              <w:t xml:space="preserve"> </w:t>
            </w:r>
          </w:p>
          <w:p w:rsidR="004C543F" w:rsidRDefault="00D34A6B" w:rsidP="0058075D">
            <w:pPr>
              <w:spacing w:after="0"/>
              <w:ind w:left="0" w:firstLine="0"/>
              <w:jc w:val="both"/>
            </w:pPr>
            <w:r w:rsidRPr="00D34A6B">
              <w:t>Gesprächsstrategien im authentischen Kontext weiterentwickeln und darüber reflektieren</w:t>
            </w:r>
            <w:r w:rsidR="00AC2851">
              <w:t>,</w:t>
            </w:r>
            <w:r w:rsidRPr="00D34A6B">
              <w:t xml:space="preserve"> adäquat auf den G</w:t>
            </w:r>
            <w:r w:rsidR="00AC2851">
              <w:t>esprächspartner reagieren lassen.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Sprechen</w:t>
            </w:r>
            <w:r w:rsidRPr="00D34A6B">
              <w:t xml:space="preserve"> </w:t>
            </w:r>
            <w:r w:rsidRPr="00D34A6B">
              <w:rPr>
                <w:sz w:val="24"/>
              </w:rPr>
              <w:t xml:space="preserve"> </w:t>
            </w:r>
          </w:p>
          <w:p w:rsidR="004C543F" w:rsidRDefault="00D34A6B" w:rsidP="0058075D">
            <w:pPr>
              <w:spacing w:after="0"/>
              <w:ind w:left="0" w:firstLine="0"/>
              <w:jc w:val="both"/>
            </w:pPr>
            <w:r w:rsidRPr="00D34A6B">
              <w:t>Präsentationen und Vorträge sowie Prüfungsgespräche</w:t>
            </w:r>
          </w:p>
        </w:tc>
      </w:tr>
    </w:tbl>
    <w:p w:rsidR="004C543F" w:rsidRDefault="004C543F">
      <w:pPr>
        <w:spacing w:after="0"/>
        <w:ind w:left="-1140" w:right="15398" w:firstLine="0"/>
      </w:pPr>
    </w:p>
    <w:tbl>
      <w:tblPr>
        <w:tblStyle w:val="TableGrid"/>
        <w:tblW w:w="14278" w:type="dxa"/>
        <w:tblInd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4" w:type="dxa"/>
          <w:left w:w="66" w:type="dxa"/>
          <w:right w:w="57" w:type="dxa"/>
        </w:tblCellMar>
        <w:tblLook w:val="04A0" w:firstRow="1" w:lastRow="0" w:firstColumn="1" w:lastColumn="0" w:noHBand="0" w:noVBand="1"/>
      </w:tblPr>
      <w:tblGrid>
        <w:gridCol w:w="2855"/>
        <w:gridCol w:w="2856"/>
        <w:gridCol w:w="2855"/>
        <w:gridCol w:w="2856"/>
        <w:gridCol w:w="2856"/>
      </w:tblGrid>
      <w:tr w:rsidR="004C543F">
        <w:trPr>
          <w:trHeight w:val="52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Lesen</w:t>
            </w:r>
            <w:r>
              <w:t xml:space="preserve"> </w:t>
            </w:r>
          </w:p>
          <w:p w:rsidR="004C543F" w:rsidRDefault="001B0D6A" w:rsidP="0058075D">
            <w:pPr>
              <w:spacing w:after="0" w:line="228" w:lineRule="auto"/>
              <w:ind w:left="0" w:firstLine="0"/>
              <w:jc w:val="both"/>
            </w:pPr>
            <w:r>
              <w:t>Sach- und Fachtexte, auch fachrichtungsspezifische, Medientexte und literar</w:t>
            </w:r>
            <w:r w:rsidR="00AC2851">
              <w:t>ische/sachliche</w:t>
            </w:r>
            <w:r>
              <w:t xml:space="preserve"> Texte – auch Ganzwerke</w:t>
            </w:r>
            <w:r w:rsidR="00E20EA2">
              <w:t>,</w:t>
            </w:r>
            <w:r w:rsidR="005520FF">
              <w:t xml:space="preserve"> </w:t>
            </w:r>
            <w:r>
              <w:t>bindende Themen im Hinblick auf die Staatsprüfung</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Lesen</w:t>
            </w:r>
            <w:r>
              <w:t xml:space="preserve"> </w:t>
            </w:r>
          </w:p>
          <w:p w:rsidR="004C543F" w:rsidRDefault="001B0D6A" w:rsidP="0058075D">
            <w:pPr>
              <w:spacing w:after="0" w:line="228" w:lineRule="auto"/>
              <w:ind w:left="0" w:firstLine="0"/>
              <w:jc w:val="both"/>
            </w:pPr>
            <w:r>
              <w:t>Sach- und Fachtexte, auch fachrichtungsspezifische, Medientexte</w:t>
            </w:r>
            <w:r w:rsidR="005520FF">
              <w:t xml:space="preserve"> und literarische/sachliche</w:t>
            </w:r>
            <w:r>
              <w:t xml:space="preserve"> Texte – auch Ganzwerke</w:t>
            </w:r>
            <w:r w:rsidR="00E20EA2">
              <w:t>,</w:t>
            </w:r>
            <w:r w:rsidR="005520FF">
              <w:t xml:space="preserve"> </w:t>
            </w:r>
            <w:r>
              <w:t>bindende Themen im Hinblick auf die Staatsprüfung</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Lesen</w:t>
            </w:r>
            <w:r>
              <w:t xml:space="preserve">  </w:t>
            </w:r>
          </w:p>
          <w:p w:rsidR="004C543F" w:rsidRDefault="001B0D6A" w:rsidP="0058075D">
            <w:pPr>
              <w:spacing w:after="0"/>
              <w:ind w:left="9" w:firstLine="0"/>
              <w:jc w:val="both"/>
            </w:pPr>
            <w:r>
              <w:t xml:space="preserve">Komplexe authentische Materialien </w:t>
            </w:r>
          </w:p>
          <w:p w:rsidR="004C543F" w:rsidRDefault="001B0D6A" w:rsidP="0058075D">
            <w:pPr>
              <w:spacing w:after="0" w:line="228" w:lineRule="auto"/>
              <w:ind w:left="9" w:firstLine="0"/>
              <w:jc w:val="both"/>
            </w:pPr>
            <w:r>
              <w:t xml:space="preserve">– auch Medientexte –, unterschiedliche literarische </w:t>
            </w:r>
          </w:p>
          <w:p w:rsidR="004C543F" w:rsidRDefault="001B0D6A" w:rsidP="0058075D">
            <w:pPr>
              <w:spacing w:after="40" w:line="228" w:lineRule="auto"/>
              <w:ind w:left="9" w:firstLine="0"/>
              <w:jc w:val="both"/>
            </w:pPr>
            <w:r>
              <w:t>Gattungen und Ganzwerke bzw.</w:t>
            </w:r>
            <w:r w:rsidR="00D076F6">
              <w:t xml:space="preserve"> Auszüge aus der Literatur/Fachbereich</w:t>
            </w:r>
            <w:r>
              <w:t xml:space="preserve"> global, selektiv und stellenweise detailliert ohne und mit Hilfe von Wörterbüchern verstehen, analysieren und </w:t>
            </w:r>
            <w:r w:rsidR="00D076F6">
              <w:t>persönlich interpretieren</w:t>
            </w:r>
            <w:r>
              <w:t xml:space="preserve">; </w:t>
            </w:r>
          </w:p>
          <w:p w:rsidR="004C543F" w:rsidRDefault="001B0D6A" w:rsidP="0058075D">
            <w:pPr>
              <w:spacing w:after="0" w:line="228" w:lineRule="auto"/>
              <w:ind w:left="9" w:right="14" w:firstLine="0"/>
              <w:jc w:val="both"/>
            </w:pPr>
            <w:r>
              <w:t xml:space="preserve">Gliederung, Inhalt und </w:t>
            </w:r>
            <w:r w:rsidR="00E20EA2">
              <w:t>Merkmale der spezifischen Texte</w:t>
            </w:r>
            <w:r>
              <w:t xml:space="preserve"> erkennen, die Texte analysieren und persönlich </w:t>
            </w:r>
          </w:p>
          <w:p w:rsidR="004C543F" w:rsidRDefault="001B0D6A" w:rsidP="0058075D">
            <w:pPr>
              <w:spacing w:after="15"/>
              <w:ind w:left="9" w:firstLine="0"/>
              <w:jc w:val="both"/>
            </w:pPr>
            <w:r>
              <w:t xml:space="preserve">interpretieren; </w:t>
            </w:r>
          </w:p>
          <w:p w:rsidR="004C543F" w:rsidRDefault="001B0D6A" w:rsidP="0058075D">
            <w:pPr>
              <w:spacing w:after="40" w:line="228" w:lineRule="auto"/>
              <w:ind w:left="9" w:firstLine="0"/>
              <w:jc w:val="both"/>
            </w:pPr>
            <w:r>
              <w:t xml:space="preserve">Grafiken, Daten und Bildern wesentliche Informationen entnehmen; </w:t>
            </w:r>
          </w:p>
          <w:p w:rsidR="004C543F" w:rsidRDefault="001B0D6A" w:rsidP="0058075D">
            <w:pPr>
              <w:spacing w:after="0"/>
              <w:ind w:left="9" w:firstLine="0"/>
              <w:jc w:val="both"/>
            </w:pPr>
            <w:r>
              <w:t xml:space="preserve">die bereits entwickelten </w:t>
            </w:r>
          </w:p>
          <w:p w:rsidR="004C543F" w:rsidRDefault="001B0D6A" w:rsidP="0058075D">
            <w:pPr>
              <w:spacing w:after="0"/>
              <w:ind w:left="9" w:firstLine="0"/>
              <w:jc w:val="both"/>
            </w:pPr>
            <w:r>
              <w:t xml:space="preserve">Lesestrategien benutzen, um den Leseprozess zu fördern und zu vertiefen;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0"/>
              <w:ind w:left="15" w:firstLine="0"/>
              <w:jc w:val="both"/>
            </w:pPr>
            <w:r>
              <w:rPr>
                <w:b/>
              </w:rPr>
              <w:t>Lesen</w:t>
            </w:r>
            <w:r>
              <w:rPr>
                <w:sz w:val="24"/>
              </w:rPr>
              <w:t xml:space="preserve"> </w:t>
            </w:r>
          </w:p>
          <w:p w:rsidR="004C543F" w:rsidRDefault="001B0D6A" w:rsidP="0058075D">
            <w:pPr>
              <w:spacing w:after="0" w:line="228" w:lineRule="auto"/>
              <w:ind w:left="15" w:firstLine="0"/>
              <w:jc w:val="both"/>
            </w:pPr>
            <w:r>
              <w:t>Komplexe sachliche und literarische Texte – auch Ganzwerke – global und stellenweise detailliert lesen üben bzw. reflektieren</w:t>
            </w:r>
            <w:r w:rsidR="004C740E">
              <w:t xml:space="preserve"> lassen</w:t>
            </w:r>
            <w:r>
              <w:t xml:space="preserve">; </w:t>
            </w:r>
            <w:r>
              <w:rPr>
                <w:sz w:val="24"/>
              </w:rPr>
              <w:t xml:space="preserve"> </w:t>
            </w:r>
          </w:p>
          <w:p w:rsidR="004C543F" w:rsidRDefault="001B0D6A" w:rsidP="0058075D">
            <w:pPr>
              <w:spacing w:after="0"/>
              <w:ind w:left="15" w:firstLine="0"/>
              <w:jc w:val="both"/>
            </w:pPr>
            <w:r>
              <w:t>Lesestrategien ausbauen</w:t>
            </w:r>
            <w:r w:rsidR="004C740E">
              <w:t xml:space="preserve"> lassen</w:t>
            </w:r>
            <w:r>
              <w:t>, um den Leseprozess zu erleichtern und zu fördern.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Lesen</w:t>
            </w:r>
            <w:r w:rsidRPr="00D34A6B">
              <w:rPr>
                <w:sz w:val="24"/>
              </w:rPr>
              <w:t xml:space="preserve"> </w:t>
            </w:r>
          </w:p>
          <w:p w:rsidR="004C543F" w:rsidRDefault="00D34A6B" w:rsidP="0058075D">
            <w:pPr>
              <w:spacing w:after="0"/>
              <w:ind w:left="0" w:firstLine="0"/>
              <w:jc w:val="both"/>
            </w:pPr>
            <w:r w:rsidRPr="00D34A6B">
              <w:t>Leseaufgaben (mit bzw. ohn</w:t>
            </w:r>
            <w:r w:rsidR="004C740E">
              <w:t>e Wörterbuch) durchführen</w:t>
            </w:r>
            <w:r w:rsidRPr="00D34A6B">
              <w:t>, Richtig-Falsch-Übungen, Multiple-Choice-Aufgaben, Lückentexte, Zusammenfassungen, Inhaltsangaben.</w:t>
            </w:r>
          </w:p>
        </w:tc>
      </w:tr>
      <w:tr w:rsidR="004C543F">
        <w:trPr>
          <w:trHeight w:val="340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Schreiben</w:t>
            </w:r>
            <w:r>
              <w:t xml:space="preserve">  </w:t>
            </w:r>
          </w:p>
          <w:p w:rsidR="004C543F" w:rsidRDefault="001B0D6A" w:rsidP="0058075D">
            <w:pPr>
              <w:spacing w:after="0" w:line="228" w:lineRule="auto"/>
              <w:ind w:left="0" w:firstLine="0"/>
              <w:jc w:val="both"/>
            </w:pPr>
            <w:r>
              <w:t xml:space="preserve">Die Merkmale anspruchsvoller Textsorten (z.B. dialektische Erörterung) beherrschen; </w:t>
            </w:r>
          </w:p>
          <w:p w:rsidR="004C543F" w:rsidRDefault="001B0D6A" w:rsidP="0058075D">
            <w:pPr>
              <w:spacing w:after="0"/>
              <w:ind w:left="0" w:right="238" w:firstLine="0"/>
              <w:jc w:val="both"/>
            </w:pPr>
            <w:r>
              <w:t>Aufbauwortschatz anwenden; sich der jeweiligen Fachsprache bedienen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Schreiben</w:t>
            </w:r>
            <w:r>
              <w:t xml:space="preserve">  </w:t>
            </w:r>
          </w:p>
          <w:p w:rsidR="004C543F" w:rsidRDefault="001B0D6A" w:rsidP="0058075D">
            <w:pPr>
              <w:spacing w:after="0" w:line="228" w:lineRule="auto"/>
              <w:ind w:left="0" w:firstLine="0"/>
              <w:jc w:val="both"/>
            </w:pPr>
            <w:r>
              <w:t xml:space="preserve">Die Merkmale anspruchsvoller Textsorten (z.B. dialektische Erörterung) beherrschen; </w:t>
            </w:r>
          </w:p>
          <w:p w:rsidR="004C543F" w:rsidRDefault="001B0D6A" w:rsidP="0058075D">
            <w:pPr>
              <w:spacing w:after="0"/>
              <w:ind w:left="0" w:right="238" w:firstLine="0"/>
              <w:jc w:val="both"/>
            </w:pPr>
            <w:r>
              <w:t>Aufbauwortschatz anwenden; sich der jeweiligen Fachsprache bedienen</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Schreiben</w:t>
            </w:r>
            <w:r>
              <w:t xml:space="preserve">  </w:t>
            </w:r>
          </w:p>
          <w:p w:rsidR="004C543F" w:rsidRDefault="001B0D6A" w:rsidP="0058075D">
            <w:pPr>
              <w:spacing w:after="0"/>
              <w:ind w:left="9" w:firstLine="0"/>
              <w:jc w:val="both"/>
            </w:pPr>
            <w:r>
              <w:t xml:space="preserve">Die Vorgaben in den </w:t>
            </w:r>
          </w:p>
          <w:p w:rsidR="004C543F" w:rsidRDefault="001B0D6A" w:rsidP="0058075D">
            <w:pPr>
              <w:spacing w:after="0" w:line="276" w:lineRule="auto"/>
              <w:ind w:left="9" w:firstLine="0"/>
              <w:jc w:val="both"/>
            </w:pPr>
            <w:r>
              <w:t xml:space="preserve">Aufgabenstellungen beachten; komplexe Textsorten unter </w:t>
            </w:r>
          </w:p>
          <w:p w:rsidR="004C543F" w:rsidRDefault="001B0D6A" w:rsidP="0058075D">
            <w:pPr>
              <w:spacing w:after="0"/>
              <w:ind w:left="9" w:firstLine="0"/>
              <w:jc w:val="both"/>
            </w:pPr>
            <w:r>
              <w:t xml:space="preserve">Berücksichtigung ihrer spezifischen </w:t>
            </w:r>
          </w:p>
          <w:p w:rsidR="004C543F" w:rsidRDefault="001B0D6A" w:rsidP="0058075D">
            <w:pPr>
              <w:spacing w:after="0"/>
              <w:ind w:left="9" w:firstLine="0"/>
              <w:jc w:val="both"/>
            </w:pPr>
            <w:r>
              <w:t xml:space="preserve">Merkmale produzieren und </w:t>
            </w:r>
          </w:p>
          <w:p w:rsidR="004C543F" w:rsidRDefault="001B0D6A" w:rsidP="0058075D">
            <w:pPr>
              <w:spacing w:after="15"/>
              <w:ind w:left="9" w:firstLine="0"/>
              <w:jc w:val="both"/>
            </w:pPr>
            <w:r>
              <w:t xml:space="preserve">redigieren; </w:t>
            </w:r>
          </w:p>
          <w:p w:rsidR="004C543F" w:rsidRDefault="001B0D6A" w:rsidP="0058075D">
            <w:pPr>
              <w:spacing w:after="27" w:line="240" w:lineRule="auto"/>
              <w:ind w:left="9" w:right="4" w:firstLine="0"/>
              <w:jc w:val="both"/>
            </w:pPr>
            <w:r>
              <w:t xml:space="preserve">bei Textproduktionen besonders auf die Kohärenz und Kohäsion achten; auf Schreibimpulse kreativ reagieren; </w:t>
            </w:r>
          </w:p>
          <w:p w:rsidR="004C543F" w:rsidRDefault="001B0D6A" w:rsidP="0058075D">
            <w:pPr>
              <w:spacing w:after="0"/>
              <w:ind w:left="9" w:firstLine="0"/>
              <w:jc w:val="both"/>
            </w:pPr>
            <w:r>
              <w:t xml:space="preserve">ständige Wortschatzerweiterung </w:t>
            </w:r>
          </w:p>
          <w:p w:rsidR="004C543F" w:rsidRDefault="001B0D6A" w:rsidP="0058075D">
            <w:pPr>
              <w:spacing w:after="15"/>
              <w:ind w:left="9" w:firstLine="0"/>
              <w:jc w:val="both"/>
            </w:pPr>
            <w:r>
              <w:t xml:space="preserve">(auch Metasprache); </w:t>
            </w:r>
          </w:p>
          <w:p w:rsidR="004C543F" w:rsidRDefault="001B0D6A" w:rsidP="0058075D">
            <w:pPr>
              <w:spacing w:after="0"/>
              <w:ind w:left="9" w:firstLine="0"/>
              <w:jc w:val="both"/>
            </w:pPr>
            <w:r>
              <w:t>autonomer Umgang mit Hilfsmitteln jeglicher Art;</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55" w:firstLine="0"/>
              <w:jc w:val="both"/>
            </w:pPr>
            <w:r w:rsidRPr="00D34A6B">
              <w:rPr>
                <w:b/>
              </w:rPr>
              <w:t>Schreiben</w:t>
            </w:r>
            <w:r w:rsidRPr="00D34A6B">
              <w:t xml:space="preserve"> </w:t>
            </w:r>
            <w:r w:rsidRPr="00D34A6B">
              <w:rPr>
                <w:sz w:val="24"/>
              </w:rPr>
              <w:t xml:space="preserve"> </w:t>
            </w:r>
          </w:p>
          <w:p w:rsidR="00D34A6B" w:rsidRPr="00D34A6B" w:rsidRDefault="004C740E" w:rsidP="0058075D">
            <w:pPr>
              <w:spacing w:after="26"/>
              <w:ind w:left="55" w:firstLine="0"/>
              <w:jc w:val="both"/>
            </w:pPr>
            <w:r>
              <w:t>Anspruchsvolle</w:t>
            </w:r>
            <w:r w:rsidR="00D34A6B" w:rsidRPr="00D34A6B">
              <w:t xml:space="preserve"> Textsorten unter Berücksichtigung formaler, inhaltlicher und sprachlicher Aspekte</w:t>
            </w:r>
            <w:r w:rsidR="00D34A6B" w:rsidRPr="004C740E">
              <w:t xml:space="preserve"> </w:t>
            </w:r>
            <w:r w:rsidRPr="004C740E">
              <w:t>einüben lassen</w:t>
            </w:r>
          </w:p>
          <w:p w:rsidR="004C543F" w:rsidRDefault="004C543F" w:rsidP="0058075D">
            <w:pPr>
              <w:spacing w:after="0"/>
              <w:ind w:left="0" w:firstLine="0"/>
              <w:jc w:val="both"/>
            </w:pP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D34A6B" w:rsidRPr="00D34A6B" w:rsidRDefault="00D34A6B" w:rsidP="0058075D">
            <w:pPr>
              <w:spacing w:after="0"/>
              <w:ind w:left="0" w:firstLine="0"/>
              <w:jc w:val="both"/>
            </w:pPr>
            <w:r w:rsidRPr="00D34A6B">
              <w:rPr>
                <w:b/>
              </w:rPr>
              <w:t>Schreiben</w:t>
            </w:r>
            <w:r w:rsidRPr="00D34A6B">
              <w:t xml:space="preserve"> </w:t>
            </w:r>
            <w:r w:rsidRPr="00D34A6B">
              <w:rPr>
                <w:sz w:val="24"/>
              </w:rPr>
              <w:t xml:space="preserve"> </w:t>
            </w:r>
          </w:p>
          <w:p w:rsidR="00D34A6B" w:rsidRPr="00D34A6B" w:rsidRDefault="00D34A6B" w:rsidP="0058075D">
            <w:pPr>
              <w:spacing w:after="0" w:line="235" w:lineRule="auto"/>
              <w:ind w:left="0" w:right="192" w:firstLine="0"/>
              <w:jc w:val="both"/>
            </w:pPr>
            <w:r w:rsidRPr="00D34A6B">
              <w:t>Verschiedene Textsorten themenbezogen pr</w:t>
            </w:r>
            <w:r w:rsidR="004C740E">
              <w:t>oduzieren und redigieren;</w:t>
            </w:r>
            <w:r w:rsidRPr="00D34A6B">
              <w:rPr>
                <w:sz w:val="24"/>
              </w:rPr>
              <w:t xml:space="preserve"> </w:t>
            </w:r>
            <w:r w:rsidRPr="00D34A6B">
              <w:t>anspruchsvolle Texte mit Hilfe von (evtl. ge</w:t>
            </w:r>
            <w:r w:rsidR="004C740E">
              <w:t>lenkten) Fragen schreiben;</w:t>
            </w:r>
          </w:p>
          <w:p w:rsidR="00D34A6B" w:rsidRPr="00D34A6B" w:rsidRDefault="00D34A6B" w:rsidP="0058075D">
            <w:pPr>
              <w:spacing w:after="2" w:line="216" w:lineRule="auto"/>
              <w:ind w:left="0" w:right="22" w:firstLine="0"/>
              <w:jc w:val="both"/>
            </w:pPr>
            <w:r w:rsidRPr="00D34A6B">
              <w:t>Kreative Reaktionen auf Schreibimpulse;</w:t>
            </w:r>
          </w:p>
          <w:p w:rsidR="004C543F" w:rsidRDefault="00D34A6B" w:rsidP="0058075D">
            <w:pPr>
              <w:spacing w:after="0"/>
              <w:ind w:left="0" w:firstLine="0"/>
              <w:jc w:val="both"/>
            </w:pPr>
            <w:r w:rsidRPr="00D34A6B">
              <w:t>autonomer Umgang mit dem ein- und zweisprachigen Wörterbuch und anderen Nachschlagewerken</w:t>
            </w:r>
          </w:p>
        </w:tc>
      </w:tr>
      <w:tr w:rsidR="004C543F">
        <w:trPr>
          <w:trHeight w:val="2642"/>
        </w:trPr>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lastRenderedPageBreak/>
              <w:t>Reflexion über Sprache</w:t>
            </w:r>
            <w:r>
              <w:t xml:space="preserve">  </w:t>
            </w:r>
          </w:p>
          <w:p w:rsidR="004C543F" w:rsidRDefault="001B0D6A" w:rsidP="0058075D">
            <w:pPr>
              <w:spacing w:after="0"/>
              <w:ind w:left="0" w:firstLine="0"/>
              <w:jc w:val="both"/>
            </w:pPr>
            <w:r>
              <w:t xml:space="preserve">Situativ werden bestimmte </w:t>
            </w:r>
          </w:p>
          <w:p w:rsidR="004C543F" w:rsidRDefault="001B0D6A" w:rsidP="0058075D">
            <w:pPr>
              <w:spacing w:after="0"/>
              <w:ind w:left="0" w:firstLine="0"/>
              <w:jc w:val="both"/>
            </w:pPr>
            <w:r>
              <w:t>Schwerpunkte vertieft und gefestigt, Im Hinblick auf die Staatsprüfung werden bestimmte sprachliche Strukturen fokussiert.</w:t>
            </w:r>
            <w:r>
              <w:rPr>
                <w:b/>
              </w:rPr>
              <w:t xml:space="preserve"> </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0" w:firstLine="0"/>
              <w:jc w:val="both"/>
            </w:pPr>
            <w:r>
              <w:rPr>
                <w:b/>
              </w:rPr>
              <w:t>Reflexion über Sprache</w:t>
            </w:r>
            <w:r>
              <w:t xml:space="preserve">  </w:t>
            </w:r>
          </w:p>
          <w:p w:rsidR="004C543F" w:rsidRDefault="001B0D6A" w:rsidP="0058075D">
            <w:pPr>
              <w:spacing w:after="0"/>
              <w:ind w:left="0" w:firstLine="0"/>
              <w:jc w:val="both"/>
            </w:pPr>
            <w:r>
              <w:t xml:space="preserve">Situativ werden bestimmte </w:t>
            </w:r>
          </w:p>
          <w:p w:rsidR="004C543F" w:rsidRDefault="001B0D6A" w:rsidP="0058075D">
            <w:pPr>
              <w:spacing w:after="0"/>
              <w:ind w:left="0" w:firstLine="0"/>
              <w:jc w:val="both"/>
            </w:pPr>
            <w:r>
              <w:t>Schwerpunkte vertieft und gefestigt, Im Hinblick auf die Staatsprüfung werden bestimmte sprachliche Strukturen fokussiert.</w:t>
            </w:r>
            <w:r>
              <w:rPr>
                <w:b/>
              </w:rPr>
              <w:t xml:space="preserve"> </w:t>
            </w:r>
          </w:p>
        </w:tc>
        <w:tc>
          <w:tcPr>
            <w:tcW w:w="2855"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4C543F" w:rsidRDefault="001B0D6A" w:rsidP="0058075D">
            <w:pPr>
              <w:spacing w:after="15"/>
              <w:ind w:left="9" w:firstLine="0"/>
              <w:jc w:val="both"/>
            </w:pPr>
            <w:r>
              <w:rPr>
                <w:b/>
              </w:rPr>
              <w:t>Reflexion über Sprache</w:t>
            </w:r>
            <w:r>
              <w:t xml:space="preserve">  </w:t>
            </w:r>
          </w:p>
          <w:p w:rsidR="004C543F" w:rsidRDefault="001B0D6A" w:rsidP="0058075D">
            <w:pPr>
              <w:spacing w:after="0" w:line="228" w:lineRule="auto"/>
              <w:ind w:left="9" w:firstLine="0"/>
              <w:jc w:val="both"/>
            </w:pPr>
            <w:r>
              <w:t>Über lexikalische, morphologische syntaktische, phonetische und orthografische Besonderheiten der</w:t>
            </w:r>
            <w:r w:rsidR="00E20EA2">
              <w:t xml:space="preserve"> deutschen Sprache – sowohl im </w:t>
            </w:r>
            <w:r>
              <w:t xml:space="preserve">kontrastiven Sprachvergleich als auch eventuell unter </w:t>
            </w:r>
          </w:p>
          <w:p w:rsidR="004C543F" w:rsidRDefault="001B0D6A" w:rsidP="0058075D">
            <w:pPr>
              <w:spacing w:after="0"/>
              <w:ind w:left="9" w:right="111" w:firstLine="0"/>
              <w:jc w:val="both"/>
            </w:pPr>
            <w:r>
              <w:t>Berücksichtigung der Südtiroler Besonderheiten – reflektieren; über Gebrauch sprachlicher Strukturen und Funktionen reflektieren;</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597A3C" w:rsidRPr="00597A3C" w:rsidRDefault="00597A3C" w:rsidP="0058075D">
            <w:pPr>
              <w:spacing w:after="15"/>
              <w:ind w:left="9" w:firstLine="0"/>
              <w:jc w:val="both"/>
            </w:pPr>
            <w:r w:rsidRPr="00597A3C">
              <w:rPr>
                <w:b/>
              </w:rPr>
              <w:t>Reflexion über Sprache</w:t>
            </w:r>
            <w:r w:rsidRPr="00597A3C">
              <w:t xml:space="preserve">  </w:t>
            </w:r>
          </w:p>
          <w:p w:rsidR="004C543F" w:rsidRDefault="00597A3C" w:rsidP="0058075D">
            <w:pPr>
              <w:spacing w:after="0"/>
              <w:ind w:left="0" w:firstLine="0"/>
              <w:jc w:val="both"/>
            </w:pPr>
            <w:r w:rsidRPr="00597A3C">
              <w:t>lexikalische, morphologische, syntaktische, phonetische und orthografische Besonderheiten der deutschen Sprache vertiefen</w:t>
            </w:r>
            <w:r w:rsidR="009900DD">
              <w:t xml:space="preserve"> lassen</w:t>
            </w:r>
            <w:r w:rsidRPr="00597A3C">
              <w:t xml:space="preserve"> – auch im kontrastiven Sprachvergleich</w:t>
            </w:r>
          </w:p>
        </w:tc>
        <w:tc>
          <w:tcPr>
            <w:tcW w:w="2856" w:type="dxa"/>
            <w:tcBorders>
              <w:top w:val="single" w:sz="4" w:space="0" w:color="7F7F7F"/>
              <w:left w:val="single" w:sz="4" w:space="0" w:color="7F7F7F"/>
              <w:bottom w:val="single" w:sz="4" w:space="0" w:color="7F7F7F"/>
              <w:right w:val="single" w:sz="4" w:space="0" w:color="7F7F7F"/>
            </w:tcBorders>
            <w:shd w:val="clear" w:color="auto" w:fill="auto"/>
            <w:tcMar>
              <w:left w:w="66" w:type="dxa"/>
            </w:tcMar>
          </w:tcPr>
          <w:p w:rsidR="00597A3C" w:rsidRPr="00597A3C" w:rsidRDefault="00597A3C" w:rsidP="0058075D">
            <w:pPr>
              <w:spacing w:after="15"/>
              <w:ind w:left="9" w:firstLine="0"/>
              <w:jc w:val="both"/>
            </w:pPr>
            <w:r w:rsidRPr="00597A3C">
              <w:rPr>
                <w:b/>
              </w:rPr>
              <w:t>Reflexion über Sprache</w:t>
            </w:r>
            <w:r w:rsidRPr="00597A3C">
              <w:t xml:space="preserve">  </w:t>
            </w:r>
          </w:p>
          <w:p w:rsidR="004C543F" w:rsidRDefault="00597A3C" w:rsidP="0058075D">
            <w:pPr>
              <w:spacing w:after="0"/>
              <w:ind w:left="0" w:firstLine="0"/>
              <w:jc w:val="both"/>
            </w:pPr>
            <w:r w:rsidRPr="00597A3C">
              <w:t>lexikalische, morphologische, syntaktische, phonetische und orthografische Besonderheiten der deutschen Sprache – auch im kontrastiven Sprachvergleich</w:t>
            </w:r>
          </w:p>
        </w:tc>
      </w:tr>
    </w:tbl>
    <w:p w:rsidR="0099736A" w:rsidRDefault="0099736A">
      <w:pPr>
        <w:spacing w:after="175"/>
        <w:ind w:left="-5"/>
        <w:rPr>
          <w:b/>
        </w:rPr>
      </w:pPr>
    </w:p>
    <w:p w:rsidR="004C543F" w:rsidRDefault="001B0D6A">
      <w:pPr>
        <w:spacing w:after="175"/>
        <w:ind w:left="-5"/>
      </w:pPr>
      <w:bookmarkStart w:id="1" w:name="_GoBack"/>
      <w:bookmarkEnd w:id="1"/>
      <w:r>
        <w:rPr>
          <w:b/>
        </w:rPr>
        <w:t xml:space="preserve">Bewertungskriterien 5.Klasse </w:t>
      </w:r>
    </w:p>
    <w:p w:rsidR="004C543F" w:rsidRDefault="001B0D6A">
      <w:pPr>
        <w:spacing w:after="0"/>
        <w:ind w:left="-5"/>
      </w:pPr>
      <w:r>
        <w:rPr>
          <w:b/>
        </w:rPr>
        <w:t xml:space="preserve">Schriftlicher Ausdruck: </w:t>
      </w:r>
    </w:p>
    <w:p w:rsidR="004C543F" w:rsidRDefault="001B0D6A">
      <w:pPr>
        <w:pStyle w:val="Titolo1"/>
        <w:ind w:left="-5"/>
      </w:pPr>
      <w:r>
        <w:t>Angemessenheit - Verständlichkeit</w:t>
      </w:r>
      <w:r>
        <w:rPr>
          <w:u w:val="none"/>
        </w:rPr>
        <w:t xml:space="preserve">  </w:t>
      </w:r>
    </w:p>
    <w:p w:rsidR="004C543F" w:rsidRDefault="001B0D6A">
      <w:pPr>
        <w:numPr>
          <w:ilvl w:val="0"/>
          <w:numId w:val="21"/>
        </w:numPr>
        <w:ind w:hanging="280"/>
      </w:pPr>
      <w:r>
        <w:rPr>
          <w:i/>
        </w:rPr>
        <w:t>Gesamtidee</w:t>
      </w:r>
      <w:r>
        <w:t xml:space="preserve">: Eingehen auf ein vorgegebenes Thema; Absicht des Textes  </w:t>
      </w:r>
    </w:p>
    <w:p w:rsidR="004C543F" w:rsidRDefault="001B0D6A">
      <w:pPr>
        <w:numPr>
          <w:ilvl w:val="0"/>
          <w:numId w:val="21"/>
        </w:numPr>
        <w:ind w:hanging="280"/>
      </w:pPr>
      <w:r>
        <w:rPr>
          <w:i/>
        </w:rPr>
        <w:t>Gliederung</w:t>
      </w:r>
      <w:r>
        <w:t xml:space="preserve">: Bezug innere und äußere Gliederung; Bezug der Gliederung zur Gesamtidee </w:t>
      </w:r>
    </w:p>
    <w:p w:rsidR="004C543F" w:rsidRDefault="001B0D6A">
      <w:pPr>
        <w:numPr>
          <w:ilvl w:val="0"/>
          <w:numId w:val="21"/>
        </w:numPr>
        <w:ind w:hanging="280"/>
      </w:pPr>
      <w:r>
        <w:t>t</w:t>
      </w:r>
      <w:r>
        <w:rPr>
          <w:i/>
        </w:rPr>
        <w:t>hematische Entfaltung</w:t>
      </w:r>
      <w:r>
        <w:t xml:space="preserve">: Folgerichtigkeit der Textschritte, der Argumentation </w:t>
      </w:r>
    </w:p>
    <w:p w:rsidR="004C543F" w:rsidRDefault="001B0D6A">
      <w:pPr>
        <w:numPr>
          <w:ilvl w:val="0"/>
          <w:numId w:val="21"/>
        </w:numPr>
        <w:ind w:hanging="280"/>
      </w:pPr>
      <w:proofErr w:type="spellStart"/>
      <w:r>
        <w:rPr>
          <w:i/>
        </w:rPr>
        <w:t>Rezipientenführung</w:t>
      </w:r>
      <w:proofErr w:type="spellEnd"/>
      <w:r>
        <w:t xml:space="preserve">: Leserfreundlichkeit, Kohäsionsmittel  </w:t>
      </w:r>
    </w:p>
    <w:p w:rsidR="004C543F" w:rsidRDefault="001B0D6A">
      <w:pPr>
        <w:numPr>
          <w:ilvl w:val="0"/>
          <w:numId w:val="21"/>
        </w:numPr>
        <w:ind w:hanging="280"/>
      </w:pPr>
      <w:r>
        <w:rPr>
          <w:i/>
        </w:rPr>
        <w:t>Angemessenheit der sprachlichen Mittel</w:t>
      </w:r>
      <w:r>
        <w:t xml:space="preserve">: Zweck der sprachlichen Mittel, Normabweichungen </w:t>
      </w:r>
    </w:p>
    <w:p w:rsidR="004C543F" w:rsidRDefault="001B0D6A">
      <w:pPr>
        <w:numPr>
          <w:ilvl w:val="0"/>
          <w:numId w:val="21"/>
        </w:numPr>
        <w:ind w:hanging="280"/>
      </w:pPr>
      <w:r>
        <w:rPr>
          <w:i/>
        </w:rPr>
        <w:t>Sprachqualität</w:t>
      </w:r>
      <w:r>
        <w:t xml:space="preserve">: Wortwahl, Wortschatz, Satz- und </w:t>
      </w:r>
      <w:proofErr w:type="spellStart"/>
      <w:r>
        <w:t>Textbau</w:t>
      </w:r>
      <w:proofErr w:type="spellEnd"/>
      <w:r>
        <w:t xml:space="preserve">, Kreativität  </w:t>
      </w:r>
    </w:p>
    <w:p w:rsidR="004C543F" w:rsidRDefault="001B0D6A">
      <w:pPr>
        <w:numPr>
          <w:ilvl w:val="0"/>
          <w:numId w:val="21"/>
        </w:numPr>
        <w:ind w:hanging="280"/>
      </w:pPr>
      <w:r>
        <w:t>I</w:t>
      </w:r>
      <w:r>
        <w:rPr>
          <w:i/>
        </w:rPr>
        <w:t>nhaltliche Qualität</w:t>
      </w:r>
      <w:r>
        <w:t xml:space="preserve">: Verarbeitungstiefe, Originalität  </w:t>
      </w:r>
    </w:p>
    <w:p w:rsidR="004C543F" w:rsidRDefault="001B0D6A">
      <w:pPr>
        <w:numPr>
          <w:ilvl w:val="0"/>
          <w:numId w:val="21"/>
        </w:numPr>
        <w:spacing w:after="0"/>
        <w:ind w:hanging="280"/>
      </w:pPr>
      <w:r>
        <w:rPr>
          <w:i/>
        </w:rPr>
        <w:t xml:space="preserve">Erfassen der Textsorte </w:t>
      </w:r>
      <w:r>
        <w:rPr>
          <w:rFonts w:ascii="Calibri" w:eastAsia="Calibri" w:hAnsi="Calibri" w:cs="Calibri"/>
        </w:rPr>
        <w:t> </w:t>
      </w:r>
    </w:p>
    <w:p w:rsidR="004C543F" w:rsidRDefault="001B0D6A">
      <w:pPr>
        <w:spacing w:after="193"/>
        <w:ind w:left="280" w:firstLine="0"/>
      </w:pPr>
      <w:r>
        <w:rPr>
          <w:i/>
        </w:rPr>
        <w:t xml:space="preserve"> </w:t>
      </w:r>
      <w:r>
        <w:rPr>
          <w:i/>
        </w:rPr>
        <w:tab/>
        <w:t xml:space="preserve"> </w:t>
      </w:r>
    </w:p>
    <w:p w:rsidR="004C543F" w:rsidRDefault="001B0D6A">
      <w:pPr>
        <w:pStyle w:val="Titolo1"/>
        <w:spacing w:before="0" w:after="0"/>
        <w:ind w:left="-5"/>
      </w:pPr>
      <w:r>
        <w:t xml:space="preserve">Sprachrichtigkeit </w:t>
      </w:r>
      <w:r>
        <w:rPr>
          <w:rFonts w:ascii="Calibri" w:eastAsia="Calibri" w:hAnsi="Calibri" w:cs="Calibri"/>
          <w:u w:val="none"/>
        </w:rPr>
        <w:t> </w:t>
      </w:r>
    </w:p>
    <w:p w:rsidR="004C543F" w:rsidRDefault="001B0D6A">
      <w:pPr>
        <w:numPr>
          <w:ilvl w:val="0"/>
          <w:numId w:val="22"/>
        </w:numPr>
        <w:ind w:hanging="280"/>
      </w:pPr>
      <w:r>
        <w:rPr>
          <w:i/>
        </w:rPr>
        <w:t xml:space="preserve">Orthographie: </w:t>
      </w:r>
      <w:r>
        <w:t xml:space="preserve">Fehlerzahl (im Verhältnis zur Textlänge)  </w:t>
      </w:r>
    </w:p>
    <w:p w:rsidR="004C543F" w:rsidRDefault="001B0D6A">
      <w:pPr>
        <w:numPr>
          <w:ilvl w:val="0"/>
          <w:numId w:val="22"/>
        </w:numPr>
        <w:ind w:hanging="280"/>
      </w:pPr>
      <w:r>
        <w:rPr>
          <w:i/>
        </w:rPr>
        <w:t>Morphologie</w:t>
      </w:r>
      <w:r>
        <w:t xml:space="preserve">: richtige Wortformen (Wortbildung, Flexion)  </w:t>
      </w:r>
    </w:p>
    <w:p w:rsidR="004C543F" w:rsidRDefault="001B0D6A">
      <w:pPr>
        <w:numPr>
          <w:ilvl w:val="0"/>
          <w:numId w:val="22"/>
        </w:numPr>
        <w:ind w:hanging="280"/>
      </w:pPr>
      <w:r>
        <w:rPr>
          <w:i/>
        </w:rPr>
        <w:t>Syntax</w:t>
      </w:r>
      <w:r>
        <w:t xml:space="preserve">: Gebrauch der Syntax konstituierenden Elemente (Tempus, Modus, Kasus, Wortstellung, Konjunktionen)  </w:t>
      </w:r>
    </w:p>
    <w:p w:rsidR="004C543F" w:rsidRDefault="001B0D6A">
      <w:pPr>
        <w:numPr>
          <w:ilvl w:val="0"/>
          <w:numId w:val="22"/>
        </w:numPr>
        <w:ind w:hanging="280"/>
      </w:pPr>
      <w:r>
        <w:rPr>
          <w:i/>
        </w:rPr>
        <w:t>Textsemantik</w:t>
      </w:r>
      <w:r>
        <w:t xml:space="preserve">: Verknüpfung der Sätze  </w:t>
      </w:r>
    </w:p>
    <w:p w:rsidR="004C543F" w:rsidRDefault="001B0D6A">
      <w:pPr>
        <w:numPr>
          <w:ilvl w:val="0"/>
          <w:numId w:val="22"/>
        </w:numPr>
        <w:spacing w:after="734"/>
        <w:ind w:hanging="280"/>
      </w:pPr>
      <w:r>
        <w:rPr>
          <w:i/>
        </w:rPr>
        <w:t>Semantik</w:t>
      </w:r>
      <w:r>
        <w:t xml:space="preserve">: korrekte und kontextbezogene Verwendung von Wörtern </w:t>
      </w:r>
      <w:r>
        <w:rPr>
          <w:rFonts w:ascii="Calibri" w:eastAsia="Calibri" w:hAnsi="Calibri" w:cs="Calibri"/>
        </w:rPr>
        <w:t> </w:t>
      </w:r>
    </w:p>
    <w:p w:rsidR="0058075D" w:rsidRDefault="0058075D">
      <w:pPr>
        <w:spacing w:after="0"/>
        <w:ind w:left="-5"/>
        <w:rPr>
          <w:b/>
        </w:rPr>
      </w:pPr>
    </w:p>
    <w:p w:rsidR="004C543F" w:rsidRDefault="001B0D6A">
      <w:pPr>
        <w:spacing w:after="0"/>
        <w:ind w:left="-5"/>
      </w:pPr>
      <w:r>
        <w:rPr>
          <w:b/>
        </w:rPr>
        <w:t>Zusätzliche Bewertungselemente für einzelne Textsorten</w:t>
      </w:r>
      <w:r>
        <w:t xml:space="preserve">  </w:t>
      </w:r>
    </w:p>
    <w:p w:rsidR="004C543F" w:rsidRDefault="001B0D6A">
      <w:pPr>
        <w:pStyle w:val="Titolo1"/>
        <w:ind w:left="-5"/>
      </w:pPr>
      <w:r>
        <w:t>gängige Texte (Email, Brief, Blogbeitrag, Zeitungsartikel, usw.)</w:t>
      </w:r>
      <w:r>
        <w:rPr>
          <w:u w:val="none"/>
        </w:rPr>
        <w:t xml:space="preserve"> </w:t>
      </w:r>
    </w:p>
    <w:p w:rsidR="004C543F" w:rsidRDefault="001B0D6A">
      <w:pPr>
        <w:numPr>
          <w:ilvl w:val="0"/>
          <w:numId w:val="23"/>
        </w:numPr>
        <w:ind w:hanging="240"/>
      </w:pPr>
      <w:r>
        <w:t xml:space="preserve">Konkreter Anlass  </w:t>
      </w:r>
    </w:p>
    <w:p w:rsidR="004C543F" w:rsidRDefault="001B0D6A">
      <w:pPr>
        <w:numPr>
          <w:ilvl w:val="0"/>
          <w:numId w:val="23"/>
        </w:numPr>
        <w:ind w:hanging="240"/>
      </w:pPr>
      <w:r>
        <w:t xml:space="preserve">Aktualitätsbezug  </w:t>
      </w:r>
    </w:p>
    <w:p w:rsidR="004C543F" w:rsidRDefault="009900DD">
      <w:pPr>
        <w:numPr>
          <w:ilvl w:val="0"/>
          <w:numId w:val="23"/>
        </w:numPr>
        <w:ind w:hanging="240"/>
      </w:pPr>
      <w:r>
        <w:t>6 W-Fragen und Quellenangabe;</w:t>
      </w:r>
    </w:p>
    <w:p w:rsidR="004C543F" w:rsidRDefault="001B0D6A">
      <w:pPr>
        <w:numPr>
          <w:ilvl w:val="0"/>
          <w:numId w:val="23"/>
        </w:numPr>
        <w:ind w:hanging="240"/>
      </w:pPr>
      <w:r>
        <w:t xml:space="preserve">objektive und sachliche Darstellung  </w:t>
      </w:r>
    </w:p>
    <w:p w:rsidR="004C543F" w:rsidRDefault="001B0D6A">
      <w:pPr>
        <w:numPr>
          <w:ilvl w:val="0"/>
          <w:numId w:val="23"/>
        </w:numPr>
        <w:spacing w:after="148"/>
        <w:ind w:hanging="240"/>
      </w:pPr>
      <w:r>
        <w:t>verbale</w:t>
      </w:r>
      <w:r w:rsidR="00E20EA2">
        <w:t xml:space="preserve"> statt nominale Formulierungen </w:t>
      </w:r>
      <w:r>
        <w:rPr>
          <w:sz w:val="22"/>
        </w:rPr>
        <w:t xml:space="preserve">- </w:t>
      </w:r>
      <w:r>
        <w:t xml:space="preserve">aktive statt passive Darstellung </w:t>
      </w:r>
      <w:r>
        <w:rPr>
          <w:rFonts w:ascii="Calibri" w:eastAsia="Calibri" w:hAnsi="Calibri" w:cs="Calibri"/>
        </w:rPr>
        <w:t> </w:t>
      </w:r>
    </w:p>
    <w:p w:rsidR="004C543F" w:rsidRDefault="001B0D6A">
      <w:pPr>
        <w:pStyle w:val="Titolo1"/>
        <w:ind w:left="-5"/>
      </w:pPr>
      <w:r>
        <w:t>argumentative Texte (Stellungnahme, Meinungsäußerung, Erörterung, usw.)</w:t>
      </w:r>
      <w:r>
        <w:rPr>
          <w:u w:val="none"/>
        </w:rPr>
        <w:t xml:space="preserve"> </w:t>
      </w:r>
    </w:p>
    <w:p w:rsidR="004C543F" w:rsidRDefault="001B0D6A">
      <w:pPr>
        <w:numPr>
          <w:ilvl w:val="0"/>
          <w:numId w:val="24"/>
        </w:numPr>
        <w:ind w:hanging="240"/>
      </w:pPr>
      <w:r>
        <w:t xml:space="preserve">Erfassen der gestellten Aufgabe </w:t>
      </w:r>
    </w:p>
    <w:p w:rsidR="004C543F" w:rsidRDefault="001B0D6A">
      <w:pPr>
        <w:numPr>
          <w:ilvl w:val="0"/>
          <w:numId w:val="24"/>
        </w:numPr>
        <w:ind w:hanging="240"/>
      </w:pPr>
      <w:r>
        <w:t xml:space="preserve">klare Gliederung  </w:t>
      </w:r>
    </w:p>
    <w:p w:rsidR="004C543F" w:rsidRDefault="001B0D6A">
      <w:pPr>
        <w:numPr>
          <w:ilvl w:val="0"/>
          <w:numId w:val="24"/>
        </w:numPr>
        <w:ind w:hanging="240"/>
      </w:pPr>
      <w:r>
        <w:t xml:space="preserve">sachliche Richtigkeit  </w:t>
      </w:r>
    </w:p>
    <w:p w:rsidR="004C543F" w:rsidRDefault="001B0D6A">
      <w:pPr>
        <w:numPr>
          <w:ilvl w:val="0"/>
          <w:numId w:val="24"/>
        </w:numPr>
        <w:ind w:hanging="240"/>
      </w:pPr>
      <w:r>
        <w:t xml:space="preserve">Originalität des Gedankengangs  </w:t>
      </w:r>
    </w:p>
    <w:p w:rsidR="004C543F" w:rsidRDefault="001B0D6A">
      <w:pPr>
        <w:numPr>
          <w:ilvl w:val="0"/>
          <w:numId w:val="24"/>
        </w:numPr>
        <w:ind w:hanging="240"/>
      </w:pPr>
      <w:r>
        <w:t xml:space="preserve">Schlüssigkeit der Gedankenführung  </w:t>
      </w:r>
    </w:p>
    <w:p w:rsidR="004C543F" w:rsidRDefault="001B0D6A">
      <w:pPr>
        <w:numPr>
          <w:ilvl w:val="0"/>
          <w:numId w:val="24"/>
        </w:numPr>
        <w:ind w:hanging="240"/>
      </w:pPr>
      <w:r>
        <w:t xml:space="preserve">der Textsorte angepasste sprachliche Mittel  </w:t>
      </w:r>
    </w:p>
    <w:p w:rsidR="004C543F" w:rsidRDefault="001B0D6A">
      <w:pPr>
        <w:numPr>
          <w:ilvl w:val="0"/>
          <w:numId w:val="24"/>
        </w:numPr>
        <w:ind w:hanging="240"/>
      </w:pPr>
      <w:r>
        <w:t xml:space="preserve">korrekter Ausdruck  </w:t>
      </w:r>
    </w:p>
    <w:p w:rsidR="004C543F" w:rsidRDefault="001B0D6A">
      <w:pPr>
        <w:numPr>
          <w:ilvl w:val="0"/>
          <w:numId w:val="24"/>
        </w:numPr>
        <w:spacing w:after="148"/>
        <w:ind w:hanging="240"/>
      </w:pPr>
      <w:r>
        <w:t xml:space="preserve">grammatische und orthographische Richtigkeit </w:t>
      </w:r>
    </w:p>
    <w:p w:rsidR="004C543F" w:rsidRDefault="001B0D6A">
      <w:pPr>
        <w:spacing w:after="0"/>
        <w:ind w:left="0" w:firstLine="0"/>
      </w:pPr>
      <w:r>
        <w:t xml:space="preserve"> </w:t>
      </w:r>
      <w:r>
        <w:tab/>
        <w:t xml:space="preserve"> </w:t>
      </w:r>
      <w:r>
        <w:tab/>
        <w:t xml:space="preserve"> </w:t>
      </w:r>
    </w:p>
    <w:p w:rsidR="004C543F" w:rsidRDefault="001B0D6A" w:rsidP="009900DD">
      <w:pPr>
        <w:spacing w:after="0"/>
        <w:ind w:left="-5"/>
      </w:pPr>
      <w:r>
        <w:rPr>
          <w:b/>
        </w:rPr>
        <w:t xml:space="preserve">Mündlicher Ausdruck: </w:t>
      </w:r>
    </w:p>
    <w:p w:rsidR="004C543F" w:rsidRDefault="001B0D6A">
      <w:pPr>
        <w:pStyle w:val="Titolo1"/>
        <w:ind w:left="-5"/>
      </w:pPr>
      <w:r>
        <w:t>Gesprächs- und Ausdrucksfähigkeit</w:t>
      </w:r>
      <w:r>
        <w:rPr>
          <w:u w:val="none"/>
        </w:rPr>
        <w:t xml:space="preserve"> </w:t>
      </w:r>
    </w:p>
    <w:p w:rsidR="004C543F" w:rsidRDefault="001B0D6A">
      <w:pPr>
        <w:numPr>
          <w:ilvl w:val="0"/>
          <w:numId w:val="25"/>
        </w:numPr>
        <w:ind w:hanging="280"/>
      </w:pPr>
      <w:r>
        <w:t xml:space="preserve">die Überlegungen in freier Rede zusammenhängend vortragen  </w:t>
      </w:r>
    </w:p>
    <w:p w:rsidR="004C543F" w:rsidRDefault="001B0D6A">
      <w:pPr>
        <w:numPr>
          <w:ilvl w:val="0"/>
          <w:numId w:val="25"/>
        </w:numPr>
        <w:ind w:hanging="280"/>
      </w:pPr>
      <w:r>
        <w:t xml:space="preserve">die Ausführungen gliedern und Wesentliches hervorheben </w:t>
      </w:r>
    </w:p>
    <w:p w:rsidR="004C543F" w:rsidRDefault="001B0D6A">
      <w:pPr>
        <w:numPr>
          <w:ilvl w:val="0"/>
          <w:numId w:val="25"/>
        </w:numPr>
        <w:spacing w:line="324" w:lineRule="auto"/>
        <w:ind w:hanging="280"/>
      </w:pPr>
      <w:r>
        <w:t xml:space="preserve">den eigenen Standpunkt begründen </w:t>
      </w:r>
      <w:r>
        <w:rPr>
          <w:sz w:val="22"/>
        </w:rPr>
        <w:t xml:space="preserve">- </w:t>
      </w:r>
      <w:r>
        <w:t>auf Einwände un</w:t>
      </w:r>
      <w:r w:rsidR="00E20EA2">
        <w:t>d Fragen des Prüfenden eingehen</w:t>
      </w:r>
      <w:r>
        <w:t xml:space="preserve"> </w:t>
      </w:r>
      <w:r>
        <w:rPr>
          <w:u w:val="single" w:color="000000"/>
        </w:rPr>
        <w:t>fachliche Kenntnisse und Fähigkeiten</w:t>
      </w:r>
      <w:r>
        <w:t xml:space="preserve"> </w:t>
      </w:r>
      <w:r>
        <w:rPr>
          <w:sz w:val="22"/>
        </w:rPr>
        <w:t xml:space="preserve">- </w:t>
      </w:r>
      <w:r>
        <w:t xml:space="preserve">die Fragestellung erfassen  </w:t>
      </w:r>
    </w:p>
    <w:p w:rsidR="004C543F" w:rsidRDefault="001B0D6A">
      <w:pPr>
        <w:numPr>
          <w:ilvl w:val="0"/>
          <w:numId w:val="25"/>
        </w:numPr>
        <w:ind w:hanging="280"/>
      </w:pPr>
      <w:r>
        <w:t xml:space="preserve">sich der Fachsprache korrekt bedienen </w:t>
      </w:r>
    </w:p>
    <w:p w:rsidR="004C543F" w:rsidRDefault="001B0D6A">
      <w:pPr>
        <w:numPr>
          <w:ilvl w:val="0"/>
          <w:numId w:val="25"/>
        </w:numPr>
        <w:ind w:hanging="280"/>
      </w:pPr>
      <w:r>
        <w:t>Zusammenhänge und Fächer überg</w:t>
      </w:r>
      <w:r w:rsidR="00E20EA2">
        <w:t>reifende Verbindungen herstellen</w:t>
      </w:r>
      <w:r>
        <w:t xml:space="preserve"> </w:t>
      </w:r>
      <w:r>
        <w:rPr>
          <w:sz w:val="22"/>
        </w:rPr>
        <w:t xml:space="preserve">- </w:t>
      </w:r>
      <w:r>
        <w:t xml:space="preserve">Sachverhalte kritisch beurteilen  </w:t>
      </w:r>
    </w:p>
    <w:sectPr w:rsidR="004C543F">
      <w:pgSz w:w="16838" w:h="11906" w:orient="landscape"/>
      <w:pgMar w:top="1418" w:right="1442" w:bottom="1621" w:left="1140" w:header="0" w:footer="0" w:gutter="0"/>
      <w:cols w:space="720"/>
      <w:formProt w:val="0"/>
      <w:docGrid w:linePitch="269"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B7"/>
    <w:multiLevelType w:val="multilevel"/>
    <w:tmpl w:val="78109176"/>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 w15:restartNumberingAfterBreak="0">
    <w:nsid w:val="04A146FE"/>
    <w:multiLevelType w:val="multilevel"/>
    <w:tmpl w:val="69207452"/>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 w15:restartNumberingAfterBreak="0">
    <w:nsid w:val="054136C9"/>
    <w:multiLevelType w:val="multilevel"/>
    <w:tmpl w:val="FBE66600"/>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3" w15:restartNumberingAfterBreak="0">
    <w:nsid w:val="08513A6A"/>
    <w:multiLevelType w:val="multilevel"/>
    <w:tmpl w:val="578887F0"/>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abstractNum>
  <w:abstractNum w:abstractNumId="4" w15:restartNumberingAfterBreak="0">
    <w:nsid w:val="213F382D"/>
    <w:multiLevelType w:val="multilevel"/>
    <w:tmpl w:val="872AC2B2"/>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5" w15:restartNumberingAfterBreak="0">
    <w:nsid w:val="2B021B4C"/>
    <w:multiLevelType w:val="multilevel"/>
    <w:tmpl w:val="F5F2F198"/>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6" w15:restartNumberingAfterBreak="0">
    <w:nsid w:val="2CDD589D"/>
    <w:multiLevelType w:val="multilevel"/>
    <w:tmpl w:val="8E26C108"/>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7" w15:restartNumberingAfterBreak="0">
    <w:nsid w:val="3BD050B5"/>
    <w:multiLevelType w:val="multilevel"/>
    <w:tmpl w:val="F2067218"/>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abstractNum>
  <w:abstractNum w:abstractNumId="8" w15:restartNumberingAfterBreak="0">
    <w:nsid w:val="3E812E44"/>
    <w:multiLevelType w:val="multilevel"/>
    <w:tmpl w:val="30CC85BC"/>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9" w15:restartNumberingAfterBreak="0">
    <w:nsid w:val="3F747B5D"/>
    <w:multiLevelType w:val="multilevel"/>
    <w:tmpl w:val="C652BFFA"/>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0" w15:restartNumberingAfterBreak="0">
    <w:nsid w:val="425A42CD"/>
    <w:multiLevelType w:val="multilevel"/>
    <w:tmpl w:val="E482CB38"/>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1" w15:restartNumberingAfterBreak="0">
    <w:nsid w:val="429D4007"/>
    <w:multiLevelType w:val="multilevel"/>
    <w:tmpl w:val="01E4CE5E"/>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2" w15:restartNumberingAfterBreak="0">
    <w:nsid w:val="44A1256E"/>
    <w:multiLevelType w:val="multilevel"/>
    <w:tmpl w:val="4B6CE342"/>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3" w15:restartNumberingAfterBreak="0">
    <w:nsid w:val="48675390"/>
    <w:multiLevelType w:val="multilevel"/>
    <w:tmpl w:val="0A780364"/>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4" w15:restartNumberingAfterBreak="0">
    <w:nsid w:val="530B1DC6"/>
    <w:multiLevelType w:val="multilevel"/>
    <w:tmpl w:val="CE7E558E"/>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abstractNum>
  <w:abstractNum w:abstractNumId="15" w15:restartNumberingAfterBreak="0">
    <w:nsid w:val="58201E35"/>
    <w:multiLevelType w:val="multilevel"/>
    <w:tmpl w:val="08B66AF6"/>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6" w15:restartNumberingAfterBreak="0">
    <w:nsid w:val="58626614"/>
    <w:multiLevelType w:val="multilevel"/>
    <w:tmpl w:val="BB02AE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B662F79"/>
    <w:multiLevelType w:val="multilevel"/>
    <w:tmpl w:val="FA7610D8"/>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8" w15:restartNumberingAfterBreak="0">
    <w:nsid w:val="63284E26"/>
    <w:multiLevelType w:val="multilevel"/>
    <w:tmpl w:val="791E16E0"/>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19" w15:restartNumberingAfterBreak="0">
    <w:nsid w:val="636729EF"/>
    <w:multiLevelType w:val="multilevel"/>
    <w:tmpl w:val="F6BC0C64"/>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0" w15:restartNumberingAfterBreak="0">
    <w:nsid w:val="69FE7E2D"/>
    <w:multiLevelType w:val="multilevel"/>
    <w:tmpl w:val="9AAE79AA"/>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1" w15:restartNumberingAfterBreak="0">
    <w:nsid w:val="6D2B4919"/>
    <w:multiLevelType w:val="multilevel"/>
    <w:tmpl w:val="ED266154"/>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abstractNum>
  <w:abstractNum w:abstractNumId="22" w15:restartNumberingAfterBreak="0">
    <w:nsid w:val="70A36A6F"/>
    <w:multiLevelType w:val="multilevel"/>
    <w:tmpl w:val="EA683FB0"/>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3" w15:restartNumberingAfterBreak="0">
    <w:nsid w:val="71412C83"/>
    <w:multiLevelType w:val="multilevel"/>
    <w:tmpl w:val="B596F3F6"/>
    <w:lvl w:ilvl="0">
      <w:start w:val="1"/>
      <w:numFmt w:val="bullet"/>
      <w:lvlText w:val="-"/>
      <w:lvlJc w:val="left"/>
      <w:pPr>
        <w:ind w:left="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4" w15:restartNumberingAfterBreak="0">
    <w:nsid w:val="72654BE3"/>
    <w:multiLevelType w:val="multilevel"/>
    <w:tmpl w:val="2F52EBAE"/>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2"/>
        <w:szCs w:val="22"/>
        <w:highlight w:val="white"/>
        <w:u w:val="none" w:color="000000"/>
        <w:vertAlign w:val="baseline"/>
      </w:rPr>
    </w:lvl>
  </w:abstractNum>
  <w:abstractNum w:abstractNumId="25" w15:restartNumberingAfterBreak="0">
    <w:nsid w:val="7A4E4BAD"/>
    <w:multiLevelType w:val="multilevel"/>
    <w:tmpl w:val="CF0A3394"/>
    <w:lvl w:ilvl="0">
      <w:start w:val="1"/>
      <w:numFmt w:val="bullet"/>
      <w:lvlText w:val="-"/>
      <w:lvlJc w:val="left"/>
      <w:pPr>
        <w:ind w:left="2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18"/>
        <w:szCs w:val="18"/>
        <w:highlight w:val="white"/>
        <w:u w:val="none" w:color="000000"/>
        <w:vertAlign w:val="baseline"/>
      </w:rPr>
    </w:lvl>
  </w:abstractNum>
  <w:num w:numId="1">
    <w:abstractNumId w:val="12"/>
  </w:num>
  <w:num w:numId="2">
    <w:abstractNumId w:val="21"/>
  </w:num>
  <w:num w:numId="3">
    <w:abstractNumId w:val="5"/>
  </w:num>
  <w:num w:numId="4">
    <w:abstractNumId w:val="23"/>
  </w:num>
  <w:num w:numId="5">
    <w:abstractNumId w:val="24"/>
  </w:num>
  <w:num w:numId="6">
    <w:abstractNumId w:val="2"/>
  </w:num>
  <w:num w:numId="7">
    <w:abstractNumId w:val="7"/>
  </w:num>
  <w:num w:numId="8">
    <w:abstractNumId w:val="8"/>
  </w:num>
  <w:num w:numId="9">
    <w:abstractNumId w:val="0"/>
  </w:num>
  <w:num w:numId="10">
    <w:abstractNumId w:val="1"/>
  </w:num>
  <w:num w:numId="11">
    <w:abstractNumId w:val="20"/>
  </w:num>
  <w:num w:numId="12">
    <w:abstractNumId w:val="3"/>
  </w:num>
  <w:num w:numId="13">
    <w:abstractNumId w:val="13"/>
  </w:num>
  <w:num w:numId="14">
    <w:abstractNumId w:val="9"/>
  </w:num>
  <w:num w:numId="15">
    <w:abstractNumId w:val="6"/>
  </w:num>
  <w:num w:numId="16">
    <w:abstractNumId w:val="22"/>
  </w:num>
  <w:num w:numId="17">
    <w:abstractNumId w:val="14"/>
  </w:num>
  <w:num w:numId="18">
    <w:abstractNumId w:val="11"/>
  </w:num>
  <w:num w:numId="19">
    <w:abstractNumId w:val="10"/>
  </w:num>
  <w:num w:numId="20">
    <w:abstractNumId w:val="15"/>
  </w:num>
  <w:num w:numId="21">
    <w:abstractNumId w:val="18"/>
  </w:num>
  <w:num w:numId="22">
    <w:abstractNumId w:val="25"/>
  </w:num>
  <w:num w:numId="23">
    <w:abstractNumId w:val="4"/>
  </w:num>
  <w:num w:numId="24">
    <w:abstractNumId w:val="19"/>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F"/>
    <w:rsid w:val="00000C82"/>
    <w:rsid w:val="000A575D"/>
    <w:rsid w:val="000C141F"/>
    <w:rsid w:val="0019016E"/>
    <w:rsid w:val="001B0CFF"/>
    <w:rsid w:val="001B0D6A"/>
    <w:rsid w:val="001E6D58"/>
    <w:rsid w:val="00226689"/>
    <w:rsid w:val="002D5255"/>
    <w:rsid w:val="00392471"/>
    <w:rsid w:val="004C543F"/>
    <w:rsid w:val="004C740E"/>
    <w:rsid w:val="00523A72"/>
    <w:rsid w:val="005520FF"/>
    <w:rsid w:val="0058075D"/>
    <w:rsid w:val="00597A3C"/>
    <w:rsid w:val="00614AAC"/>
    <w:rsid w:val="00866A93"/>
    <w:rsid w:val="00982C0A"/>
    <w:rsid w:val="009900DD"/>
    <w:rsid w:val="0099736A"/>
    <w:rsid w:val="00AC2851"/>
    <w:rsid w:val="00B01256"/>
    <w:rsid w:val="00B258F7"/>
    <w:rsid w:val="00CD5DC0"/>
    <w:rsid w:val="00D076F6"/>
    <w:rsid w:val="00D2107F"/>
    <w:rsid w:val="00D34A6B"/>
    <w:rsid w:val="00E20EA2"/>
    <w:rsid w:val="00E70D4E"/>
    <w:rsid w:val="00EF42AC"/>
    <w:rsid w:val="00F31A86"/>
    <w:rsid w:val="00FA42C2"/>
    <w:rsid w:val="00FA5812"/>
    <w:rsid w:val="00FD0015"/>
    <w:rsid w:val="00FD5EC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2C90"/>
  <w15:docId w15:val="{8A6BC4F9-C27E-4743-BE0B-9FFCFAC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3" w:line="259" w:lineRule="auto"/>
      <w:ind w:left="10" w:hanging="10"/>
    </w:pPr>
    <w:rPr>
      <w:rFonts w:ascii="Times New Roman" w:eastAsia="Times New Roman" w:hAnsi="Times New Roman" w:cs="Times New Roman"/>
      <w:color w:val="000000"/>
      <w:sz w:val="18"/>
    </w:rPr>
  </w:style>
  <w:style w:type="paragraph" w:styleId="Titolo1">
    <w:name w:val="heading 1"/>
    <w:basedOn w:val="Titolo10"/>
    <w:uiPriority w:val="9"/>
    <w:unhideWhenUsed/>
    <w:qFormat/>
    <w:pPr>
      <w:keepLines/>
      <w:spacing w:after="23"/>
      <w:outlineLvl w:val="0"/>
    </w:pPr>
    <w:rPr>
      <w:rFonts w:ascii="Times New Roman" w:eastAsia="Times New Roman" w:hAnsi="Times New Roman" w:cs="Times New Roman"/>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erschrift1Zchn">
    <w:name w:val="Überschrift 1 Zchn"/>
    <w:qFormat/>
    <w:rPr>
      <w:rFonts w:ascii="Times New Roman" w:eastAsia="Times New Roman" w:hAnsi="Times New Roman" w:cs="Times New Roman"/>
      <w:color w:val="000000"/>
      <w:sz w:val="18"/>
      <w:u w:val="single" w:color="000000"/>
    </w:rPr>
  </w:style>
  <w:style w:type="character" w:customStyle="1" w:styleId="ListLabel1">
    <w:name w:val="ListLabel 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8"/>
      <w:szCs w:val="18"/>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6">
    <w:name w:val="ListLabel 22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27">
    <w:name w:val="ListLabel 22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28">
    <w:name w:val="ListLabel 22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36">
    <w:name w:val="ListLabel 23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37">
    <w:name w:val="ListLabel 23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38">
    <w:name w:val="ListLabel 23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39">
    <w:name w:val="ListLabel 239"/>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40">
    <w:name w:val="ListLabel 24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41">
    <w:name w:val="ListLabel 24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42">
    <w:name w:val="ListLabel 24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43">
    <w:name w:val="ListLabel 24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44">
    <w:name w:val="ListLabel 24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6">
    <w:name w:val="ListLabel 25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7">
    <w:name w:val="ListLabel 25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8">
    <w:name w:val="ListLabel 25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59">
    <w:name w:val="ListLabel 25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0">
    <w:name w:val="ListLabel 26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1">
    <w:name w:val="ListLabel 26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2">
    <w:name w:val="ListLabel 26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3">
    <w:name w:val="ListLabel 26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4">
    <w:name w:val="ListLabel 26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5">
    <w:name w:val="ListLabel 26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6">
    <w:name w:val="ListLabel 26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1">
    <w:name w:val="ListLabel 28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2">
    <w:name w:val="ListLabel 28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3">
    <w:name w:val="ListLabel 28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4">
    <w:name w:val="ListLabel 284"/>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5">
    <w:name w:val="ListLabel 28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6">
    <w:name w:val="ListLabel 28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7">
    <w:name w:val="ListLabel 28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8">
    <w:name w:val="ListLabel 28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289">
    <w:name w:val="ListLabel 28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3">
    <w:name w:val="ListLabel 29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2">
    <w:name w:val="ListLabel 30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3">
    <w:name w:val="ListLabel 30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26">
    <w:name w:val="ListLabel 32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27">
    <w:name w:val="ListLabel 32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28">
    <w:name w:val="ListLabel 32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29">
    <w:name w:val="ListLabel 329"/>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30">
    <w:name w:val="ListLabel 33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31">
    <w:name w:val="ListLabel 33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32">
    <w:name w:val="ListLabel 33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33">
    <w:name w:val="ListLabel 33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34">
    <w:name w:val="ListLabel 33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39">
    <w:name w:val="ListLabel 33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0">
    <w:name w:val="ListLabel 34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1">
    <w:name w:val="ListLabel 34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2">
    <w:name w:val="ListLabel 34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3">
    <w:name w:val="ListLabel 34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4">
    <w:name w:val="ListLabel 34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5">
    <w:name w:val="ListLabel 34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6">
    <w:name w:val="ListLabel 34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7">
    <w:name w:val="ListLabel 34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1">
    <w:name w:val="ListLabel 37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2">
    <w:name w:val="ListLabel 37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3">
    <w:name w:val="ListLabel 37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4">
    <w:name w:val="ListLabel 374"/>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5">
    <w:name w:val="ListLabel 37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6">
    <w:name w:val="ListLabel 37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7">
    <w:name w:val="ListLabel 37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8">
    <w:name w:val="ListLabel 37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379">
    <w:name w:val="ListLabel 37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0">
    <w:name w:val="ListLabel 38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1">
    <w:name w:val="ListLabel 38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2">
    <w:name w:val="ListLabel 38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3">
    <w:name w:val="ListLabel 38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4">
    <w:name w:val="ListLabel 38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2">
    <w:name w:val="ListLabel 40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1">
    <w:name w:val="ListLabel 41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16">
    <w:name w:val="ListLabel 41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17">
    <w:name w:val="ListLabel 41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18">
    <w:name w:val="ListLabel 41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19">
    <w:name w:val="ListLabel 419"/>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20">
    <w:name w:val="ListLabel 42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21">
    <w:name w:val="ListLabel 42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22">
    <w:name w:val="ListLabel 42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23">
    <w:name w:val="ListLabel 42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24">
    <w:name w:val="ListLabel 42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29">
    <w:name w:val="ListLabel 42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8">
    <w:name w:val="ListLabel 43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7">
    <w:name w:val="ListLabel 44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8">
    <w:name w:val="ListLabel 44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6">
    <w:name w:val="ListLabel 45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7">
    <w:name w:val="ListLabel 45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8">
    <w:name w:val="ListLabel 45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59">
    <w:name w:val="ListLabel 45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60">
    <w:name w:val="ListLabel 46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1">
    <w:name w:val="ListLabel 46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2">
    <w:name w:val="ListLabel 46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3">
    <w:name w:val="ListLabel 46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4">
    <w:name w:val="ListLabel 464"/>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5">
    <w:name w:val="ListLabel 46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6">
    <w:name w:val="ListLabel 46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7">
    <w:name w:val="ListLabel 46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8">
    <w:name w:val="ListLabel 46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469">
    <w:name w:val="ListLabel 46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5">
    <w:name w:val="ListLabel 47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4">
    <w:name w:val="ListLabel 48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5">
    <w:name w:val="ListLabel 48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3">
    <w:name w:val="ListLabel 49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4">
    <w:name w:val="ListLabel 49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5">
    <w:name w:val="ListLabel 49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6">
    <w:name w:val="ListLabel 49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7">
    <w:name w:val="ListLabel 49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8">
    <w:name w:val="ListLabel 49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499">
    <w:name w:val="ListLabel 49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0">
    <w:name w:val="ListLabel 50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1">
    <w:name w:val="ListLabel 50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2">
    <w:name w:val="ListLabel 50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06">
    <w:name w:val="ListLabel 50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07">
    <w:name w:val="ListLabel 50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08">
    <w:name w:val="ListLabel 50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09">
    <w:name w:val="ListLabel 509"/>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10">
    <w:name w:val="ListLabel 51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11">
    <w:name w:val="ListLabel 51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12">
    <w:name w:val="ListLabel 51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13">
    <w:name w:val="ListLabel 51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14">
    <w:name w:val="ListLabel 51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0">
    <w:name w:val="ListLabel 52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29">
    <w:name w:val="ListLabel 52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8">
    <w:name w:val="ListLabel 53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39">
    <w:name w:val="ListLabel 53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7">
    <w:name w:val="ListLabel 54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8">
    <w:name w:val="ListLabel 54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49">
    <w:name w:val="ListLabel 54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50">
    <w:name w:val="ListLabel 55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1">
    <w:name w:val="ListLabel 55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2">
    <w:name w:val="ListLabel 55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3">
    <w:name w:val="ListLabel 55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4">
    <w:name w:val="ListLabel 554"/>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5">
    <w:name w:val="ListLabel 55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6">
    <w:name w:val="ListLabel 55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7">
    <w:name w:val="ListLabel 55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8">
    <w:name w:val="ListLabel 55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59">
    <w:name w:val="ListLabel 55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0">
    <w:name w:val="ListLabel 56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1">
    <w:name w:val="ListLabel 56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2">
    <w:name w:val="ListLabel 56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3">
    <w:name w:val="ListLabel 56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4">
    <w:name w:val="ListLabel 56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5">
    <w:name w:val="ListLabel 56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6">
    <w:name w:val="ListLabel 56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7">
    <w:name w:val="ListLabel 56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8">
    <w:name w:val="ListLabel 56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69">
    <w:name w:val="ListLabel 56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0">
    <w:name w:val="ListLabel 57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1">
    <w:name w:val="ListLabel 57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2">
    <w:name w:val="ListLabel 57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3">
    <w:name w:val="ListLabel 57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4">
    <w:name w:val="ListLabel 57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5">
    <w:name w:val="ListLabel 57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6">
    <w:name w:val="ListLabel 57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7">
    <w:name w:val="ListLabel 57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8">
    <w:name w:val="ListLabel 57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79">
    <w:name w:val="ListLabel 57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0">
    <w:name w:val="ListLabel 58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1">
    <w:name w:val="ListLabel 58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2">
    <w:name w:val="ListLabel 58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3">
    <w:name w:val="ListLabel 58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4">
    <w:name w:val="ListLabel 58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5">
    <w:name w:val="ListLabel 58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6">
    <w:name w:val="ListLabel 58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7">
    <w:name w:val="ListLabel 58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8">
    <w:name w:val="ListLabel 58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89">
    <w:name w:val="ListLabel 58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0">
    <w:name w:val="ListLabel 59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1">
    <w:name w:val="ListLabel 59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2">
    <w:name w:val="ListLabel 59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3">
    <w:name w:val="ListLabel 59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4">
    <w:name w:val="ListLabel 59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595">
    <w:name w:val="ListLabel 59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96">
    <w:name w:val="ListLabel 59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97">
    <w:name w:val="ListLabel 59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98">
    <w:name w:val="ListLabel 59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599">
    <w:name w:val="ListLabel 599"/>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00">
    <w:name w:val="ListLabel 60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01">
    <w:name w:val="ListLabel 60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02">
    <w:name w:val="ListLabel 60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03">
    <w:name w:val="ListLabel 60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04">
    <w:name w:val="ListLabel 60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05">
    <w:name w:val="ListLabel 60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06">
    <w:name w:val="ListLabel 60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07">
    <w:name w:val="ListLabel 60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08">
    <w:name w:val="ListLabel 60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09">
    <w:name w:val="ListLabel 60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0">
    <w:name w:val="ListLabel 61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1">
    <w:name w:val="ListLabel 61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2">
    <w:name w:val="ListLabel 61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3">
    <w:name w:val="ListLabel 61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4">
    <w:name w:val="ListLabel 61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5">
    <w:name w:val="ListLabel 61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6">
    <w:name w:val="ListLabel 61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7">
    <w:name w:val="ListLabel 61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8">
    <w:name w:val="ListLabel 61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19">
    <w:name w:val="ListLabel 61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0">
    <w:name w:val="ListLabel 62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1">
    <w:name w:val="ListLabel 62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2">
    <w:name w:val="ListLabel 62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3">
    <w:name w:val="ListLabel 62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4">
    <w:name w:val="ListLabel 62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5">
    <w:name w:val="ListLabel 62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6">
    <w:name w:val="ListLabel 62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7">
    <w:name w:val="ListLabel 62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8">
    <w:name w:val="ListLabel 62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29">
    <w:name w:val="ListLabel 62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0">
    <w:name w:val="ListLabel 63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1">
    <w:name w:val="ListLabel 63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2">
    <w:name w:val="ListLabel 63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3">
    <w:name w:val="ListLabel 63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4">
    <w:name w:val="ListLabel 63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5">
    <w:name w:val="ListLabel 63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6">
    <w:name w:val="ListLabel 63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7">
    <w:name w:val="ListLabel 63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8">
    <w:name w:val="ListLabel 63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39">
    <w:name w:val="ListLabel 63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40">
    <w:name w:val="ListLabel 640"/>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1">
    <w:name w:val="ListLabel 641"/>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2">
    <w:name w:val="ListLabel 642"/>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3">
    <w:name w:val="ListLabel 643"/>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4">
    <w:name w:val="ListLabel 644"/>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5">
    <w:name w:val="ListLabel 645"/>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6">
    <w:name w:val="ListLabel 646"/>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7">
    <w:name w:val="ListLabel 647"/>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8">
    <w:name w:val="ListLabel 648"/>
    <w:qFormat/>
    <w:rPr>
      <w:rFonts w:cs="Times New Roman"/>
      <w:b w:val="0"/>
      <w:i w:val="0"/>
      <w:strike w:val="0"/>
      <w:dstrike w:val="0"/>
      <w:color w:val="000000"/>
      <w:position w:val="0"/>
      <w:sz w:val="18"/>
      <w:szCs w:val="18"/>
      <w:highlight w:val="white"/>
      <w:u w:val="none" w:color="000000"/>
      <w:vertAlign w:val="baseline"/>
    </w:rPr>
  </w:style>
  <w:style w:type="character" w:customStyle="1" w:styleId="ListLabel649">
    <w:name w:val="ListLabel 64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0">
    <w:name w:val="ListLabel 65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1">
    <w:name w:val="ListLabel 65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2">
    <w:name w:val="ListLabel 65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3">
    <w:name w:val="ListLabel 65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4">
    <w:name w:val="ListLabel 65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5">
    <w:name w:val="ListLabel 65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6">
    <w:name w:val="ListLabel 65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7">
    <w:name w:val="ListLabel 65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8">
    <w:name w:val="ListLabel 65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59">
    <w:name w:val="ListLabel 65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0">
    <w:name w:val="ListLabel 66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1">
    <w:name w:val="ListLabel 66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2">
    <w:name w:val="ListLabel 66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3">
    <w:name w:val="ListLabel 66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4">
    <w:name w:val="ListLabel 66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5">
    <w:name w:val="ListLabel 665"/>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6">
    <w:name w:val="ListLabel 666"/>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7">
    <w:name w:val="ListLabel 667"/>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8">
    <w:name w:val="ListLabel 668"/>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69">
    <w:name w:val="ListLabel 669"/>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0">
    <w:name w:val="ListLabel 670"/>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1">
    <w:name w:val="ListLabel 671"/>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2">
    <w:name w:val="ListLabel 672"/>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3">
    <w:name w:val="ListLabel 673"/>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4">
    <w:name w:val="ListLabel 674"/>
    <w:qFormat/>
    <w:rPr>
      <w:rFonts w:cs="Times New Roman"/>
      <w:b w:val="0"/>
      <w:i w:val="0"/>
      <w:strike w:val="0"/>
      <w:dstrike w:val="0"/>
      <w:color w:val="000000"/>
      <w:position w:val="0"/>
      <w:sz w:val="22"/>
      <w:szCs w:val="22"/>
      <w:highlight w:val="white"/>
      <w:u w:val="none" w:color="000000"/>
      <w:vertAlign w:val="baseline"/>
    </w:rPr>
  </w:style>
  <w:style w:type="character" w:customStyle="1" w:styleId="ListLabel675">
    <w:name w:val="ListLabel 675"/>
    <w:qFormat/>
    <w:rPr>
      <w:rFonts w:cs="Times New Roman"/>
      <w:b w:val="0"/>
      <w:i w:val="0"/>
      <w:strike w:val="0"/>
      <w:dstrike w:val="0"/>
      <w:color w:val="000000"/>
      <w:position w:val="0"/>
      <w:sz w:val="22"/>
      <w:szCs w:val="22"/>
      <w:highlight w:val="white"/>
      <w:u w:val="none" w:color="000000"/>
      <w:vertAlign w:val="baseline"/>
    </w:rPr>
  </w:style>
  <w:style w:type="paragraph" w:customStyle="1" w:styleId="Titolo10">
    <w:name w:val="Titolo1"/>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4837FCF4</Template>
  <TotalTime>0</TotalTime>
  <Pages>25</Pages>
  <Words>6749</Words>
  <Characters>38473</Characters>
  <Application>Microsoft Office Word</Application>
  <DocSecurity>0</DocSecurity>
  <Lines>320</Lines>
  <Paragraphs>90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curricoli-deutsch INTERNAZIONALE</vt:lpstr>
      <vt:lpstr>curricoli-deutsch INTERNAZIONALE</vt:lpstr>
    </vt:vector>
  </TitlesOfParts>
  <Company>prov.bz</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curricoli-deutsch INTERNAZIONALE</dc:title>
  <dc:subject/>
  <dc:creator>Grosso, Ivo</dc:creator>
  <dc:description/>
  <cp:lastModifiedBy>Bombonato Parduzzi, Giada</cp:lastModifiedBy>
  <cp:revision>50</cp:revision>
  <dcterms:created xsi:type="dcterms:W3CDTF">2018-02-28T09:36:00Z</dcterms:created>
  <dcterms:modified xsi:type="dcterms:W3CDTF">2018-03-23T10:46:00Z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