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F6" w:rsidRDefault="00AC07F6">
      <w:pPr>
        <w:tabs>
          <w:tab w:val="left" w:pos="720"/>
        </w:tabs>
      </w:pPr>
    </w:p>
    <w:p w:rsidR="00AC07F6" w:rsidRDefault="00C24D4E">
      <w:pPr>
        <w:jc w:val="center"/>
      </w:pPr>
      <w:r>
        <w:rPr>
          <w:b/>
          <w:bCs/>
          <w:sz w:val="36"/>
          <w:szCs w:val="36"/>
        </w:rPr>
        <w:t xml:space="preserve">G. Pascoli – Indirizzo Scienze Umane </w:t>
      </w:r>
      <w:r>
        <w:rPr>
          <w:sz w:val="36"/>
          <w:szCs w:val="36"/>
        </w:rPr>
        <w:t>opzione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MUSICALE </w:t>
      </w:r>
      <w:r>
        <w:rPr>
          <w:b/>
          <w:bCs/>
          <w:sz w:val="36"/>
          <w:szCs w:val="36"/>
        </w:rPr>
        <w:t xml:space="preserve">- </w:t>
      </w:r>
      <w:bookmarkStart w:id="0" w:name="_GoBack"/>
      <w:bookmarkEnd w:id="0"/>
    </w:p>
    <w:p w:rsidR="00AC07F6" w:rsidRDefault="00C24D4E">
      <w:pPr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i/>
          <w:iCs/>
          <w:sz w:val="32"/>
          <w:szCs w:val="32"/>
        </w:rPr>
        <w:t>Storia dell’Arte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Musicale</w:t>
      </w:r>
      <w:r>
        <w:rPr>
          <w:sz w:val="32"/>
          <w:szCs w:val="32"/>
        </w:rPr>
        <w:t xml:space="preserve"> - Classe </w:t>
      </w:r>
      <w:r>
        <w:rPr>
          <w:b/>
          <w:bCs/>
          <w:i/>
          <w:iCs/>
          <w:sz w:val="32"/>
          <w:szCs w:val="32"/>
        </w:rPr>
        <w:t>Quinta</w:t>
      </w:r>
    </w:p>
    <w:p w:rsidR="00AC07F6" w:rsidRDefault="00AC07F6">
      <w:pPr>
        <w:jc w:val="center"/>
        <w:rPr>
          <w:sz w:val="32"/>
          <w:szCs w:val="32"/>
        </w:rPr>
      </w:pPr>
    </w:p>
    <w:p w:rsidR="00AC07F6" w:rsidRDefault="00C24D4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disciplina ha la finalità di fornire competenze per comprendere che l’arte è un linguaggio </w:t>
      </w:r>
      <w:r>
        <w:rPr>
          <w:sz w:val="22"/>
          <w:szCs w:val="22"/>
        </w:rPr>
        <w:t>artistico in rapporto e gli altri ambiti, artistici e/o culturali, e in particolare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con la musica.</w:t>
      </w:r>
    </w:p>
    <w:p w:rsidR="00AC07F6" w:rsidRDefault="00C24D4E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L’arte deriva da momenti di scelte basate su dati reali scaturiti da analisi di tipo </w:t>
      </w:r>
      <w:proofErr w:type="gramStart"/>
      <w:r>
        <w:rPr>
          <w:sz w:val="22"/>
          <w:szCs w:val="22"/>
        </w:rPr>
        <w:t>socio-economico</w:t>
      </w:r>
      <w:proofErr w:type="gramEnd"/>
      <w:r>
        <w:rPr>
          <w:sz w:val="22"/>
          <w:szCs w:val="22"/>
        </w:rPr>
        <w:t>, da necessità di funzione, da volontà di esprimere senti</w:t>
      </w:r>
      <w:r>
        <w:rPr>
          <w:sz w:val="22"/>
          <w:szCs w:val="22"/>
        </w:rPr>
        <w:t>menti, messaggi, contenuti e che non è quindi il risultato di un momento di sola scelta creativa.</w:t>
      </w:r>
    </w:p>
    <w:p w:rsidR="00AC07F6" w:rsidRDefault="00C24D4E">
      <w:pPr>
        <w:rPr>
          <w:b/>
          <w:bCs/>
          <w:u w:val="single"/>
        </w:rPr>
      </w:pPr>
      <w:r>
        <w:rPr>
          <w:b/>
          <w:bCs/>
          <w:u w:val="single"/>
        </w:rPr>
        <w:t>Competenze classe V:</w:t>
      </w:r>
    </w:p>
    <w:p w:rsidR="00AC07F6" w:rsidRDefault="00AC07F6">
      <w:pPr>
        <w:rPr>
          <w:b/>
          <w:bCs/>
          <w:u w:val="single"/>
        </w:rPr>
      </w:pPr>
    </w:p>
    <w:p w:rsidR="00AC07F6" w:rsidRDefault="00C24D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Osservare, leggere ed interpretare l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opera d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arte allo scopo di comprenderne le logiche culturali.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Individuare </w:t>
      </w:r>
      <w:proofErr w:type="spellStart"/>
      <w:r>
        <w:rPr>
          <w:rFonts w:ascii="Times New Roman" w:hAnsi="Times New Roman"/>
        </w:rPr>
        <w:t>nell</w:t>
      </w:r>
      <w:proofErr w:type="spellEnd"/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opera d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arte aspetti e componenti dei diversi campi del sapere (umanistico, musicale, filosofico, storico, scientifico e tecnologico), propri del periodo in cui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>stata prodotta. Attraverso lo studio delle opere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arte comprendere l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evoluzione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  <w:lang w:val="fr-FR"/>
        </w:rPr>
        <w:t>’</w:t>
      </w:r>
      <w:proofErr w:type="spellStart"/>
      <w:r>
        <w:rPr>
          <w:rFonts w:ascii="Times New Roman" w:hAnsi="Times New Roman"/>
        </w:rPr>
        <w:t>espressivit</w:t>
      </w:r>
      <w:proofErr w:type="spellEnd"/>
      <w:r>
        <w:rPr>
          <w:rFonts w:ascii="Times New Roman" w:hAnsi="Times New Roman"/>
          <w:lang w:val="fr-FR"/>
        </w:rPr>
        <w:t xml:space="preserve">à 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tistica e delle manifestazioni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uomo nei diversi contesti sociali, storici e geografici.</w:t>
      </w:r>
    </w:p>
    <w:tbl>
      <w:tblPr>
        <w:tblStyle w:val="TableNormal"/>
        <w:tblW w:w="14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6"/>
      </w:tblGrid>
      <w:tr w:rsidR="00AC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Contenuti essenziali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Abilità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Metodologia di lavoro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valutazione </w:t>
            </w:r>
          </w:p>
          <w:p w:rsidR="00AC07F6" w:rsidRDefault="00C24D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 criteri</w:t>
            </w:r>
          </w:p>
        </w:tc>
      </w:tr>
      <w:tr w:rsidR="00AC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Corpo"/>
              <w:suppressAutoHyphens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Modello di analisi e descrizione e dell</w:t>
            </w:r>
            <w:r>
              <w:rPr>
                <w:rFonts w:ascii="Times New Roman" w:hAnsi="Times New Roman"/>
                <w:u w:color="000000"/>
              </w:rPr>
              <w:t>’</w:t>
            </w:r>
            <w:r>
              <w:rPr>
                <w:rFonts w:ascii="Times New Roman" w:hAnsi="Times New Roman"/>
                <w:u w:color="000000"/>
              </w:rPr>
              <w:t>opera e sua contestual</w:t>
            </w:r>
            <w:r>
              <w:rPr>
                <w:rFonts w:ascii="Times New Roman" w:hAnsi="Times New Roman"/>
                <w:u w:color="000000"/>
              </w:rPr>
              <w:t>izzazione.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pacing w:after="240"/>
            </w:pPr>
            <w:r>
              <w:rPr>
                <w:rFonts w:eastAsia="Cambria" w:cs="Cambria"/>
                <w:sz w:val="22"/>
                <w:szCs w:val="22"/>
              </w:rPr>
              <w:t>Saper leggere ed analizzare un</w:t>
            </w:r>
            <w:r>
              <w:rPr>
                <w:rFonts w:eastAsia="Cambria" w:cs="Cambria"/>
                <w:sz w:val="22"/>
                <w:szCs w:val="22"/>
              </w:rPr>
              <w:t>’</w:t>
            </w:r>
            <w:r>
              <w:rPr>
                <w:rFonts w:eastAsia="Cambria" w:cs="Cambria"/>
                <w:sz w:val="22"/>
                <w:szCs w:val="22"/>
              </w:rPr>
              <w:t>opera d</w:t>
            </w:r>
            <w:r>
              <w:rPr>
                <w:rFonts w:eastAsia="Cambria" w:cs="Cambria"/>
                <w:sz w:val="22"/>
                <w:szCs w:val="22"/>
              </w:rPr>
              <w:t>’</w:t>
            </w:r>
            <w:r>
              <w:rPr>
                <w:rFonts w:eastAsia="Cambria" w:cs="Cambria"/>
                <w:sz w:val="22"/>
                <w:szCs w:val="22"/>
              </w:rPr>
              <w:t>arte attraverso l</w:t>
            </w:r>
            <w:r>
              <w:rPr>
                <w:rFonts w:eastAsia="Cambria" w:cs="Cambria"/>
                <w:sz w:val="22"/>
                <w:szCs w:val="22"/>
              </w:rPr>
              <w:t>’</w:t>
            </w:r>
            <w:r>
              <w:rPr>
                <w:rFonts w:eastAsia="Cambria" w:cs="Cambria"/>
                <w:sz w:val="22"/>
                <w:szCs w:val="22"/>
              </w:rPr>
              <w:t xml:space="preserve">analisi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>-iconografica, formale, iconografica, iconologia, inquadrandola nel suo contesto storico, per una fruizione consapevole del patrimonio artistico, culturale e ambientale dall</w:t>
            </w:r>
            <w:r>
              <w:rPr>
                <w:rFonts w:eastAsia="Cambria" w:cs="Cambria"/>
                <w:sz w:val="22"/>
                <w:szCs w:val="22"/>
              </w:rPr>
              <w:t>’</w:t>
            </w:r>
            <w:r>
              <w:rPr>
                <w:rFonts w:eastAsia="Cambria" w:cs="Cambria"/>
                <w:sz w:val="22"/>
                <w:szCs w:val="22"/>
              </w:rPr>
              <w:t>Impressionismo alle Avanguardie.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.individuare di un’opera d’arte le coordinate storico-culturali e di coglierne gli aspetti fisici (tecniche, iconografia, stile, tipologie).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Corpo"/>
              <w:suppressAutoHyphens/>
            </w:pPr>
            <w:r>
              <w:rPr>
                <w:rFonts w:ascii="Times New Roman" w:hAnsi="Times New Roman"/>
                <w:u w:color="000000"/>
              </w:rPr>
              <w:t xml:space="preserve">Lezione frontale supportata dall'utilizzo del PC (proiezione </w:t>
            </w:r>
            <w:proofErr w:type="gramStart"/>
            <w:r>
              <w:rPr>
                <w:rFonts w:ascii="Times New Roman" w:hAnsi="Times New Roman"/>
                <w:u w:color="000000"/>
              </w:rPr>
              <w:t>di  immagini</w:t>
            </w:r>
            <w:proofErr w:type="gramEnd"/>
            <w:r>
              <w:rPr>
                <w:rFonts w:ascii="Times New Roman" w:hAnsi="Times New Roman"/>
                <w:u w:color="000000"/>
              </w:rPr>
              <w:t xml:space="preserve"> e Power</w:t>
            </w:r>
            <w:r>
              <w:rPr>
                <w:rFonts w:ascii="Times New Roman" w:hAnsi="Times New Roman"/>
                <w:u w:color="000000"/>
              </w:rPr>
              <w:t xml:space="preserve"> Point), libro di testo, fotocopie, visione di video e film.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Corpo"/>
              <w:suppressAutoHyphens/>
            </w:pPr>
            <w:r>
              <w:rPr>
                <w:rFonts w:ascii="Times New Roman" w:hAnsi="Times New Roman"/>
                <w:u w:color="000000"/>
              </w:rPr>
              <w:t>Prove orali e scritte (semi-strutturate; quesiti a risposta singola; test sul lessico disciplinare; esercitazioni di lettura dell</w:t>
            </w:r>
            <w:r>
              <w:rPr>
                <w:rFonts w:ascii="Times New Roman" w:hAnsi="Times New Roman"/>
                <w:u w:color="000000"/>
              </w:rPr>
              <w:t>’</w:t>
            </w:r>
            <w:r>
              <w:rPr>
                <w:rFonts w:ascii="Times New Roman" w:hAnsi="Times New Roman"/>
                <w:u w:color="000000"/>
              </w:rPr>
              <w:t>opera d</w:t>
            </w:r>
            <w:r>
              <w:rPr>
                <w:rFonts w:ascii="Times New Roman" w:hAnsi="Times New Roman"/>
                <w:u w:color="000000"/>
              </w:rPr>
              <w:t>’</w:t>
            </w:r>
            <w:r>
              <w:rPr>
                <w:rFonts w:ascii="Times New Roman" w:hAnsi="Times New Roman"/>
                <w:u w:color="000000"/>
              </w:rPr>
              <w:t>arte).</w:t>
            </w:r>
          </w:p>
        </w:tc>
      </w:tr>
      <w:tr w:rsidR="00AC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Corpo"/>
              <w:suppressAutoHyphens/>
            </w:pPr>
            <w:r>
              <w:rPr>
                <w:rFonts w:ascii="Times New Roman" w:hAnsi="Times New Roman"/>
                <w:u w:color="000000"/>
              </w:rPr>
              <w:lastRenderedPageBreak/>
              <w:t xml:space="preserve">Conoscere le diverse espressioni artistiche del </w:t>
            </w:r>
            <w:r>
              <w:rPr>
                <w:rFonts w:ascii="Times New Roman" w:hAnsi="Times New Roman"/>
                <w:u w:color="000000"/>
              </w:rPr>
              <w:t>‘</w:t>
            </w:r>
            <w:r>
              <w:rPr>
                <w:rFonts w:ascii="Times New Roman" w:hAnsi="Times New Roman"/>
                <w:u w:color="000000"/>
              </w:rPr>
              <w:t>900, considerandole in stretto rapporto con lo sviluppo culturale e con quello di alcune arti parallele (musica, cinema, fotografia, teatro, danza).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.individuare significati e messaggi complessi con riconoscimento di contesto </w:t>
            </w:r>
            <w:proofErr w:type="gramStart"/>
            <w:r>
              <w:rPr>
                <w:sz w:val="22"/>
                <w:szCs w:val="22"/>
              </w:rPr>
              <w:t>socio-culturale</w:t>
            </w:r>
            <w:proofErr w:type="gramEnd"/>
            <w:r>
              <w:rPr>
                <w:sz w:val="22"/>
                <w:szCs w:val="22"/>
              </w:rPr>
              <w:t xml:space="preserve"> e committenz</w:t>
            </w:r>
            <w:r>
              <w:rPr>
                <w:sz w:val="22"/>
                <w:szCs w:val="22"/>
              </w:rPr>
              <w:t>a.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 xml:space="preserve">à </w:t>
            </w:r>
            <w:r>
              <w:rPr>
                <w:rFonts w:ascii="Times New Roman" w:hAnsi="Times New Roman"/>
              </w:rPr>
              <w:t xml:space="preserve">in apprendimento cooperativo.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pacing w:after="240"/>
            </w:pPr>
            <w:proofErr w:type="gramStart"/>
            <w:r>
              <w:rPr>
                <w:rFonts w:eastAsia="Cambria" w:cs="Cambria"/>
                <w:sz w:val="22"/>
                <w:szCs w:val="22"/>
              </w:rPr>
              <w:t>Inoltre</w:t>
            </w:r>
            <w:proofErr w:type="gramEnd"/>
            <w:r>
              <w:rPr>
                <w:rFonts w:eastAsia="Cambria" w:cs="Cambria"/>
                <w:sz w:val="22"/>
                <w:szCs w:val="22"/>
              </w:rPr>
              <w:t xml:space="preserve"> attivit</w:t>
            </w:r>
            <w:r>
              <w:rPr>
                <w:rFonts w:eastAsia="Cambria" w:cs="Cambria"/>
                <w:sz w:val="22"/>
                <w:szCs w:val="22"/>
              </w:rPr>
              <w:t xml:space="preserve">à </w:t>
            </w:r>
            <w:r>
              <w:rPr>
                <w:rFonts w:eastAsia="Cambria" w:cs="Cambria"/>
                <w:sz w:val="22"/>
                <w:szCs w:val="22"/>
              </w:rPr>
              <w:t xml:space="preserve">personali come ricerche, costruzione di mappe concettuali e mentali, interviste impossibili e prodotti multimediali. </w:t>
            </w:r>
          </w:p>
        </w:tc>
      </w:tr>
      <w:tr w:rsidR="00AC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.collegare lettura ed interpretazione di un’opera d’arte con espressioni </w:t>
            </w:r>
            <w:r>
              <w:rPr>
                <w:sz w:val="22"/>
                <w:szCs w:val="22"/>
              </w:rPr>
              <w:t>di altri ambiti artistici, letterari, filosofici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lipped classroom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</w:tr>
      <w:tr w:rsidR="00AC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C24D4E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.possedere linguaggio tecnico e scientifico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F6" w:rsidRDefault="00AC07F6"/>
        </w:tc>
      </w:tr>
    </w:tbl>
    <w:p w:rsidR="00AC07F6" w:rsidRDefault="00C24D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Arial Unicode MS" w:hAnsi="Arial Unicode MS"/>
        </w:rPr>
        <w:br/>
      </w:r>
    </w:p>
    <w:p w:rsidR="00AC07F6" w:rsidRDefault="00AC07F6">
      <w:pPr>
        <w:widowControl w:val="0"/>
        <w:rPr>
          <w:b/>
          <w:bCs/>
          <w:u w:val="single"/>
        </w:rPr>
      </w:pPr>
    </w:p>
    <w:p w:rsidR="00AC07F6" w:rsidRDefault="00AC07F6"/>
    <w:p w:rsidR="00AC07F6" w:rsidRDefault="00AC07F6"/>
    <w:sectPr w:rsidR="00AC07F6">
      <w:headerReference w:type="default" r:id="rId6"/>
      <w:footerReference w:type="default" r:id="rId7"/>
      <w:pgSz w:w="16840" w:h="11900" w:orient="landscape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4D4E">
      <w:r>
        <w:separator/>
      </w:r>
    </w:p>
  </w:endnote>
  <w:endnote w:type="continuationSeparator" w:id="0">
    <w:p w:rsidR="00000000" w:rsidRDefault="00C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F6" w:rsidRDefault="00AC07F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4D4E">
      <w:r>
        <w:separator/>
      </w:r>
    </w:p>
  </w:footnote>
  <w:footnote w:type="continuationSeparator" w:id="0">
    <w:p w:rsidR="00000000" w:rsidRDefault="00C2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F6" w:rsidRDefault="00AC07F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F6"/>
    <w:rsid w:val="00AC07F6"/>
    <w:rsid w:val="00C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E0E"/>
  <w15:docId w15:val="{B98B1EB7-DB46-4D44-AE03-B6DD597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filippi</cp:lastModifiedBy>
  <cp:revision>2</cp:revision>
  <dcterms:created xsi:type="dcterms:W3CDTF">2018-09-29T06:16:00Z</dcterms:created>
  <dcterms:modified xsi:type="dcterms:W3CDTF">2018-09-29T06:16:00Z</dcterms:modified>
</cp:coreProperties>
</file>