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</w:pPr>
      <w:bookmarkStart w:name="page1" w:id="0"/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 xml:space="preserve">Liceo delle Scienze Umane/Artistico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“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>G. Pascoli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 xml:space="preserve">- Bolzano - Opzione Provinciale Musica </w:t>
      </w: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a. s. 2017-2018</w:t>
      </w:r>
    </w:p>
    <w:p>
      <w:pPr>
        <w:pStyle w:val="Normal.0"/>
        <w:spacing w:line="363" w:lineRule="exact"/>
        <w:rPr>
          <w:rFonts w:ascii="Times New Roman" w:cs="Times New Roman" w:hAnsi="Times New Roman" w:eastAsia="Times New Roman"/>
          <w:sz w:val="24"/>
          <w:szCs w:val="24"/>
        </w:rPr>
      </w:pPr>
      <w:bookmarkEnd w:id="0"/>
    </w:p>
    <w:p>
      <w:pPr>
        <w:pStyle w:val="Di default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Curricolo di esecuzione e interpretazione: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Percussioni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 – </w:t>
      </w:r>
      <w:r>
        <w:rPr>
          <w:rFonts w:ascii="Times New Roman" w:hAnsi="Times New Roman"/>
          <w:sz w:val="26"/>
          <w:szCs w:val="26"/>
          <w:rtl w:val="0"/>
          <w:lang w:val="it-IT"/>
        </w:rPr>
        <w:t>Classe Prima</w:t>
      </w:r>
    </w:p>
    <w:p>
      <w:pPr>
        <w:pStyle w:val="Normal.0"/>
        <w:spacing w:line="356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Ore settimanali: </w:t>
      </w:r>
      <w:r>
        <w:rPr>
          <w:rFonts w:ascii="Times New Roman" w:hAnsi="Times New Roman"/>
          <w:sz w:val="24"/>
          <w:szCs w:val="24"/>
          <w:u w:val="none" w:color="000000"/>
          <w:rtl w:val="0"/>
          <w:lang w:val="it-IT"/>
        </w:rPr>
        <w:t>1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 xml:space="preserve">Competenze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>alla fine del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 xml:space="preserve"> I biennio: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Possedere una essenziale capacit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tecnico-espressiva strumentale che consenta di affrontare da soli e in gruppo un basilare repertorio di brani di adeguata difficolt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sz w:val="24"/>
          <w:szCs w:val="24"/>
          <w:u w:color="000000"/>
          <w:rtl w:val="0"/>
        </w:rPr>
      </w:pPr>
    </w:p>
    <w:tbl>
      <w:tblPr>
        <w:tblW w:w="14412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de6d0"/>
        <w:tblLayout w:type="fixed"/>
      </w:tblPr>
      <w:tblGrid>
        <w:gridCol w:w="3106"/>
        <w:gridCol w:w="2536"/>
        <w:gridCol w:w="2936"/>
        <w:gridCol w:w="2926"/>
        <w:gridCol w:w="2908"/>
      </w:tblGrid>
      <w:tr>
        <w:tblPrEx>
          <w:shd w:val="clear" w:color="auto" w:fill="dde6d0"/>
        </w:tblPrEx>
        <w:trPr>
          <w:trHeight w:val="921" w:hRule="atLeast"/>
        </w:trPr>
        <w:tc>
          <w:tcPr>
            <w:tcW w:type="dxa" w:w="31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108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Abilit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</w:p>
        </w:tc>
        <w:tc>
          <w:tcPr>
            <w:tcW w:type="dxa" w:w="2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2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84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Conoscenze</w:t>
            </w:r>
          </w:p>
        </w:tc>
        <w:tc>
          <w:tcPr>
            <w:tcW w:type="dxa" w:w="29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4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  Contenuti</w:t>
            </w:r>
          </w:p>
        </w:tc>
        <w:tc>
          <w:tcPr>
            <w:tcW w:type="dxa" w:w="292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3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Metodologia di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3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lavoro e attivit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</w:p>
        </w:tc>
        <w:tc>
          <w:tcPr>
            <w:tcW w:type="dxa" w:w="29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Modalit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 valutazione e criteri</w:t>
            </w:r>
          </w:p>
        </w:tc>
      </w:tr>
      <w:tr>
        <w:tblPrEx>
          <w:shd w:val="clear" w:color="auto" w:fill="dde6d0"/>
        </w:tblPrEx>
        <w:trPr>
          <w:trHeight w:val="1810" w:hRule="atLeast"/>
        </w:trPr>
        <w:tc>
          <w:tcPr>
            <w:tcW w:type="dxa" w:w="310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eseguire sul tamburo semplici solfeggi in tempi semplici.</w:t>
            </w:r>
          </w:p>
        </w:tc>
        <w:tc>
          <w:tcPr>
            <w:tcW w:type="dxa" w:w="253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8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TAMBURO : notazione ritmica - simbologia musicale</w:t>
            </w:r>
          </w:p>
        </w:tc>
        <w:tc>
          <w:tcPr>
            <w:tcW w:type="dxa" w:w="293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Studi, esercizi e brani da :</w:t>
            </w:r>
          </w:p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G. BOMHOF </w:t>
            </w:r>
          </w:p>
          <w:p>
            <w:pPr>
              <w:pStyle w:val="Normal.0"/>
              <w:spacing w:line="258" w:lineRule="exact"/>
              <w:ind w:left="10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Lerne und Spiele Kleine Trommel-Buch 1</w:t>
            </w:r>
          </w:p>
        </w:tc>
        <w:tc>
          <w:tcPr>
            <w:tcW w:type="dxa" w:w="2926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Lezioni frontali individuali.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Lezioni in piccoli gruppi strumentali, in preparazione di esecuzioni pubbliche.</w:t>
            </w:r>
          </w:p>
        </w:tc>
        <w:tc>
          <w:tcPr>
            <w:tcW w:type="dxa" w:w="2907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Verifica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pratica dei compiti assegnati attraverso l'esecuzione.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Verranno valutate le abilit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 le conoscenze dichiarate.</w:t>
            </w:r>
          </w:p>
        </w:tc>
      </w:tr>
      <w:tr>
        <w:tblPrEx>
          <w:shd w:val="clear" w:color="auto" w:fill="dde6d0"/>
        </w:tblPrEx>
        <w:trPr>
          <w:trHeight w:val="2110" w:hRule="atLeast"/>
        </w:trPr>
        <w:tc>
          <w:tcPr>
            <w:tcW w:type="dxa" w:w="3106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utilizzare le  tecnica di base del tamburo</w:t>
            </w:r>
          </w:p>
        </w:tc>
        <w:tc>
          <w:tcPr>
            <w:tcW w:type="dxa" w:w="253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Combinazioni di semplici maneggi</w:t>
            </w:r>
          </w:p>
        </w:tc>
        <w:tc>
          <w:tcPr>
            <w:tcW w:type="dxa" w:w="2936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K. STONE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Stick Control</w:t>
            </w:r>
          </w:p>
        </w:tc>
        <w:tc>
          <w:tcPr>
            <w:tcW w:type="dxa" w:w="2926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Partecipazioni a performances pubbliche </w:t>
            </w:r>
          </w:p>
        </w:tc>
        <w:tc>
          <w:tcPr>
            <w:tcW w:type="dxa" w:w="2907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 terr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conto dell'adeguatezza del metodo di studio, dei tempi di realizzazione degli studi e dei brani. e dei progressi rispetto ai livelli di partenza. </w:t>
            </w:r>
          </w:p>
        </w:tc>
      </w:tr>
      <w:tr>
        <w:tblPrEx>
          <w:shd w:val="clear" w:color="auto" w:fill="dde6d0"/>
        </w:tblPrEx>
        <w:trPr>
          <w:trHeight w:val="1510" w:hRule="atLeast"/>
        </w:trPr>
        <w:tc>
          <w:tcPr>
            <w:tcW w:type="dxa" w:w="3106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utilizzare la tecnica di base a due bacchette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Ricerca e sviluppo del suono.</w:t>
            </w:r>
          </w:p>
        </w:tc>
        <w:tc>
          <w:tcPr>
            <w:tcW w:type="dxa" w:w="2535"/>
            <w:tcBorders>
              <w:top w:val="nil"/>
              <w:left w:val="single" w:color="000000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MALLETS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La marimba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Presa e colpo a due bacchette.</w:t>
            </w:r>
          </w:p>
        </w:tc>
        <w:tc>
          <w:tcPr>
            <w:tcW w:type="dxa" w:w="2936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G. BOMHOF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Method for Mallets-Buch 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926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7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 scala di valutazione con i livelli e i parametri riferiti alle varie abilit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andr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 4 (gravemente insufficiente) al 10 (ottimo).</w:t>
            </w:r>
          </w:p>
        </w:tc>
      </w:tr>
      <w:tr>
        <w:tblPrEx>
          <w:shd w:val="clear" w:color="auto" w:fill="dde6d0"/>
        </w:tblPrEx>
        <w:trPr>
          <w:trHeight w:val="1580" w:hRule="atLeast"/>
        </w:trPr>
        <w:tc>
          <w:tcPr>
            <w:tcW w:type="dxa" w:w="3106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Possedere la tecnica e 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indipendenza preliminare al drumset, per 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’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esecuzioni di accompagnamenti nello stile pop-rock.</w:t>
            </w:r>
          </w:p>
        </w:tc>
        <w:tc>
          <w:tcPr>
            <w:tcW w:type="dxa" w:w="2535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DRUMSET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Studio della tecnica e dell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indipendenza preliminare per lo studio dello stile pop-rock.</w:t>
            </w:r>
          </w:p>
        </w:tc>
        <w:tc>
          <w:tcPr>
            <w:tcW w:type="dxa" w:w="2936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K.PLAINFIELD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Advanced Concepts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MORGENSTEIN\MATTINGLY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The Drumset Musician</w:t>
            </w:r>
          </w:p>
        </w:tc>
        <w:tc>
          <w:tcPr>
            <w:tcW w:type="dxa" w:w="2926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7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10" w:hanging="10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Normal.0"/>
        <w:widowControl w:val="0"/>
        <w:ind w:left="10" w:hanging="10"/>
      </w:pPr>
    </w:p>
    <w:p>
      <w:pPr>
        <w:pStyle w:val="Normal.0"/>
        <w:spacing w:line="270" w:lineRule="exact"/>
        <w:rPr>
          <w:rFonts w:ascii="Avenir Next" w:cs="Avenir Next" w:hAnsi="Avenir Next" w:eastAsia="Avenir Next"/>
        </w:rPr>
      </w:pPr>
    </w:p>
    <w:p>
      <w:pPr>
        <w:pStyle w:val="Normal.0"/>
        <w:spacing w:line="244" w:lineRule="auto"/>
        <w:rPr>
          <w:rFonts w:ascii="Avenir Next" w:cs="Avenir Next" w:hAnsi="Avenir Next" w:eastAsia="Avenir Next"/>
          <w:b w:val="1"/>
          <w:bCs w:val="1"/>
          <w:sz w:val="24"/>
          <w:szCs w:val="24"/>
        </w:rPr>
      </w:pPr>
    </w:p>
    <w:p>
      <w:pPr>
        <w:pStyle w:val="Normal.0"/>
        <w:spacing w:line="244" w:lineRule="auto"/>
      </w:pPr>
    </w:p>
    <w:p>
      <w:pPr>
        <w:pStyle w:val="Normal.0"/>
        <w:spacing w:line="244" w:lineRule="auto"/>
      </w:pPr>
    </w:p>
    <w:p>
      <w:pPr>
        <w:pStyle w:val="Normal.0"/>
        <w:spacing w:line="244" w:lineRule="auto"/>
      </w:pPr>
    </w:p>
    <w:p>
      <w:pPr>
        <w:pStyle w:val="Normal.0"/>
        <w:spacing w:line="244" w:lineRule="auto"/>
      </w:pPr>
      <w:bookmarkStart w:name="page3" w:id="1"/>
      <w:bookmarkEnd w:id="1"/>
    </w:p>
    <w:p>
      <w:pPr>
        <w:pStyle w:val="Di default"/>
        <w:bidi w:val="0"/>
        <w:ind w:left="0" w:right="0" w:firstLine="0"/>
        <w:jc w:val="center"/>
        <w:rPr>
          <w:rFonts w:ascii="Avenir Next" w:cs="Avenir Next" w:hAnsi="Avenir Next" w:eastAsia="Avenir Next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Avenir Next" w:cs="Avenir Next" w:hAnsi="Avenir Next" w:eastAsia="Avenir Next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Avenir Next" w:cs="Avenir Next" w:hAnsi="Avenir Next" w:eastAsia="Avenir Next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Avenir Next" w:cs="Avenir Next" w:hAnsi="Avenir Next" w:eastAsia="Avenir Next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</w:pPr>
      <w:bookmarkStart w:name="page4" w:id="2"/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 xml:space="preserve">Liceo delle Scienze Umane/Artistico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“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>G. Pascoli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 xml:space="preserve">- Bolzano - Opzione Provinciale Musica </w:t>
      </w: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a. s. 2017-2018</w:t>
      </w:r>
    </w:p>
    <w:p>
      <w:pPr>
        <w:pStyle w:val="Normal.0"/>
        <w:spacing w:line="363" w:lineRule="exact"/>
        <w:rPr>
          <w:rFonts w:ascii="Times New Roman" w:cs="Times New Roman" w:hAnsi="Times New Roman" w:eastAsia="Times New Roman"/>
          <w:sz w:val="24"/>
          <w:szCs w:val="24"/>
        </w:rPr>
      </w:pPr>
      <w:bookmarkEnd w:id="2"/>
    </w:p>
    <w:p>
      <w:pPr>
        <w:pStyle w:val="Di default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Curricolo di esecuzione e interpretazione: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Percussioni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 –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Classe </w:t>
      </w:r>
      <w:r>
        <w:rPr>
          <w:rFonts w:ascii="Times New Roman" w:hAnsi="Times New Roman"/>
          <w:sz w:val="26"/>
          <w:szCs w:val="26"/>
          <w:rtl w:val="0"/>
          <w:lang w:val="it-IT"/>
        </w:rPr>
        <w:t>Seconda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Ore settimanali: </w:t>
      </w:r>
      <w:r>
        <w:rPr>
          <w:rFonts w:ascii="Times New Roman" w:hAnsi="Times New Roman"/>
          <w:sz w:val="24"/>
          <w:szCs w:val="24"/>
          <w:u w:val="none" w:color="000000"/>
          <w:rtl w:val="0"/>
          <w:lang w:val="it-IT"/>
        </w:rPr>
        <w:t>1</w:t>
      </w: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 xml:space="preserve">Competenze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>alla fine del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 xml:space="preserve"> I biennio:</w:t>
      </w:r>
      <w:r>
        <w:rPr>
          <w:rFonts w:ascii="Times New Roman" w:hAnsi="Times New Roman"/>
          <w:b w:val="1"/>
          <w:bCs w:val="1"/>
          <w:sz w:val="24"/>
          <w:szCs w:val="24"/>
          <w:u w:val="none" w:color="000000"/>
          <w:rtl w:val="0"/>
        </w:rPr>
        <w:t xml:space="preserve"> 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Possedere una essenziale capacit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tecnico-espressiva strumentale che consenta di affrontare da soli e in gruppo un basilare repertorio di brani di adeguata difficolt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tbl>
      <w:tblPr>
        <w:tblW w:w="14227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3"/>
        <w:gridCol w:w="2884"/>
        <w:gridCol w:w="3091"/>
        <w:gridCol w:w="2465"/>
        <w:gridCol w:w="2994"/>
      </w:tblGrid>
      <w:tr>
        <w:tblPrEx>
          <w:shd w:val="clear" w:color="auto" w:fill="ced7e7"/>
        </w:tblPrEx>
        <w:trPr>
          <w:trHeight w:val="1106" w:hRule="atLeast"/>
        </w:trPr>
        <w:tc>
          <w:tcPr>
            <w:tcW w:type="dxa" w:w="2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108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Abilit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</w:p>
        </w:tc>
        <w:tc>
          <w:tcPr>
            <w:tcW w:type="dxa" w:w="28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2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84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Conoscenze</w:t>
            </w:r>
          </w:p>
        </w:tc>
        <w:tc>
          <w:tcPr>
            <w:tcW w:type="dxa" w:w="30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4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  Contenuti</w:t>
            </w:r>
          </w:p>
        </w:tc>
        <w:tc>
          <w:tcPr>
            <w:tcW w:type="dxa" w:w="24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3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Metodologia di lavoro e attivit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</w:p>
        </w:tc>
        <w:tc>
          <w:tcPr>
            <w:tcW w:type="dxa" w:w="299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 Modalit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 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valutazione e criteri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279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leggere e realizzare sul tamburo notazioni di adeguata difficolt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88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8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TAMBURO : Impostazione, sviluppo della lettura di solfeggi ritmici suonati, in tempi semplici e composti</w:t>
            </w:r>
          </w:p>
        </w:tc>
        <w:tc>
          <w:tcPr>
            <w:tcW w:type="dxa" w:w="3090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Studi, esercizi e brani da :</w:t>
            </w:r>
          </w:p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G. BOMHOF </w:t>
            </w:r>
          </w:p>
          <w:p>
            <w:pPr>
              <w:pStyle w:val="Normal.0"/>
              <w:spacing w:line="258" w:lineRule="exact"/>
              <w:ind w:left="10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Lerne und Spiele Kleine Trommel-Buch 1</w:t>
            </w:r>
          </w:p>
        </w:tc>
        <w:tc>
          <w:tcPr>
            <w:tcW w:type="dxa" w:w="246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Lezioni frontali individuali.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Lezioni in piccoli gruppi strumentali, in preparazione di esecuzioni pubbliche.</w:t>
            </w:r>
          </w:p>
        </w:tc>
        <w:tc>
          <w:tcPr>
            <w:tcW w:type="dxa" w:w="299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Verifica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pratica dei compiti assegnati attraverso l'esecuzione. 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27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utilizzare la tecnica dei colpi singoli, rimbalzi e paraddiddle.</w:t>
            </w:r>
          </w:p>
        </w:tc>
        <w:tc>
          <w:tcPr>
            <w:tcW w:type="dxa" w:w="288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Approccio ai rudiments</w:t>
            </w:r>
          </w:p>
        </w:tc>
        <w:tc>
          <w:tcPr>
            <w:tcW w:type="dxa" w:w="309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ind w:left="10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C. WILCOXON</w:t>
            </w:r>
          </w:p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All American Drummer - Rudimental Solos</w:t>
            </w:r>
          </w:p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Partecipazioni a performances pubbliche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Partecipazione a concorsi nazionali ed internazionali</w:t>
            </w:r>
          </w:p>
        </w:tc>
        <w:tc>
          <w:tcPr>
            <w:tcW w:type="dxa" w:w="299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Verranno valutate le abilit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 le conoscenze dichiarate.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27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utilizzare la tecnica di base a due bacchette</w:t>
            </w:r>
          </w:p>
        </w:tc>
        <w:tc>
          <w:tcPr>
            <w:tcW w:type="dxa" w:w="288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MALLETS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Impostazione, presa e colpo a due bacchette. Ricerca e sviluppo del suono.</w:t>
            </w:r>
          </w:p>
        </w:tc>
        <w:tc>
          <w:tcPr>
            <w:tcW w:type="dxa" w:w="309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G. BOMHOF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Method for Mallets-Buch 1, 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9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 terr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conto dell'adeguatezza del metodo di studio, dei tempi di realizzazione dei brani e dei progressi rispetto ai livelli di partenza.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27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Suonare sulla tastiera gli intervalli  tra i gradi della scala maggiore, minore armonica e melodica</w:t>
            </w:r>
          </w:p>
        </w:tc>
        <w:tc>
          <w:tcPr>
            <w:tcW w:type="dxa" w:w="2883"/>
            <w:tcBorders>
              <w:top w:val="nil"/>
              <w:left w:val="single" w:color="000000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 scale maggiori e minori ( armonica e melodica) fino a due alterazione, sulla tastiera.</w:t>
            </w:r>
          </w:p>
        </w:tc>
        <w:tc>
          <w:tcPr>
            <w:tcW w:type="dxa" w:w="309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Materiale in dotazione al docente </w:t>
            </w:r>
          </w:p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9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 scala di valutazione con i livelli e i parametri riferiti alle varie abilit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andr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 4 (gravemente insufficiente) al 10 (ottimo).</w:t>
            </w:r>
          </w:p>
        </w:tc>
      </w:tr>
      <w:tr>
        <w:tblPrEx>
          <w:shd w:val="clear" w:color="auto" w:fill="ced7e7"/>
        </w:tblPrEx>
        <w:trPr>
          <w:trHeight w:val="1830" w:hRule="atLeast"/>
        </w:trPr>
        <w:tc>
          <w:tcPr>
            <w:tcW w:type="dxa" w:w="27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utilizzare la tecnica e 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indipendenza preliminare per 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’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esecuzioni di accompagnamenti nello stile pop-rock, blues e shuffle</w:t>
            </w:r>
          </w:p>
        </w:tc>
        <w:tc>
          <w:tcPr>
            <w:tcW w:type="dxa" w:w="2883"/>
            <w:tcBorders>
              <w:top w:val="single" w:color="ffffff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DRUMSET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Studio della tecnica e dell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indipendenza preliminare per lo studio dello stile pop-rock, blues</w:t>
            </w:r>
          </w:p>
        </w:tc>
        <w:tc>
          <w:tcPr>
            <w:tcW w:type="dxa" w:w="3090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K.PLAINFIELD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Advanced Concepts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MORGENSTEIN\MATTINGLY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The Drumset Musician</w:t>
            </w:r>
          </w:p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9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79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Disporre di un adeguato metodo di studio</w:t>
            </w:r>
          </w:p>
        </w:tc>
        <w:tc>
          <w:tcPr>
            <w:tcW w:type="dxa" w:w="288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90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6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9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10" w:hanging="10"/>
        <w:rPr>
          <w:rFonts w:ascii="Avenir Next" w:cs="Avenir Next" w:hAnsi="Avenir Next" w:eastAsia="Avenir Next"/>
        </w:rPr>
      </w:pPr>
    </w:p>
    <w:p>
      <w:pPr>
        <w:pStyle w:val="Di default"/>
        <w:bidi w:val="0"/>
        <w:ind w:left="0" w:right="0" w:firstLine="0"/>
        <w:jc w:val="center"/>
        <w:rPr>
          <w:rFonts w:ascii="Avenir Next" w:cs="Avenir Next" w:hAnsi="Avenir Next" w:eastAsia="Avenir Next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Avenir Next" w:cs="Avenir Next" w:hAnsi="Avenir Next" w:eastAsia="Avenir Next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Avenir Next" w:cs="Avenir Next" w:hAnsi="Avenir Next" w:eastAsia="Avenir Next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</w:pPr>
      <w:bookmarkStart w:name="page7" w:id="3"/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 xml:space="preserve">Liceo delle Scienze Umane/Artistico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“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>G. Pascoli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 xml:space="preserve">- Bolzano - Opzione Provinciale Musica </w:t>
      </w: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a. s. 2017-2018</w:t>
      </w:r>
    </w:p>
    <w:p>
      <w:pPr>
        <w:pStyle w:val="Normal.0"/>
        <w:spacing w:line="363" w:lineRule="exact"/>
        <w:rPr>
          <w:rFonts w:ascii="Times New Roman" w:cs="Times New Roman" w:hAnsi="Times New Roman" w:eastAsia="Times New Roman"/>
          <w:sz w:val="24"/>
          <w:szCs w:val="24"/>
        </w:rPr>
      </w:pPr>
      <w:bookmarkEnd w:id="3"/>
    </w:p>
    <w:p>
      <w:pPr>
        <w:pStyle w:val="Di default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Curricolo di esecuzione e interpretazione: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Percussioni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 –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Classe </w:t>
      </w:r>
      <w:r>
        <w:rPr>
          <w:rFonts w:ascii="Times New Roman" w:hAnsi="Times New Roman"/>
          <w:sz w:val="26"/>
          <w:szCs w:val="26"/>
          <w:rtl w:val="0"/>
          <w:lang w:val="it-IT"/>
        </w:rPr>
        <w:t>Terza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Ore settimanali: </w:t>
      </w:r>
      <w:r>
        <w:rPr>
          <w:rFonts w:ascii="Times New Roman" w:hAnsi="Times New Roman"/>
          <w:sz w:val="24"/>
          <w:szCs w:val="24"/>
          <w:u w:val="none" w:color="000000"/>
          <w:rtl w:val="0"/>
          <w:lang w:val="it-IT"/>
        </w:rPr>
        <w:t>1</w:t>
      </w:r>
    </w:p>
    <w:p>
      <w:pPr>
        <w:pStyle w:val="Di default"/>
        <w:bidi w:val="0"/>
        <w:ind w:left="0" w:right="0" w:firstLine="0"/>
        <w:jc w:val="left"/>
        <w:rPr>
          <w:rFonts w:ascii="Avenir Next" w:cs="Avenir Next" w:hAnsi="Avenir Next" w:eastAsia="Avenir Next"/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 xml:space="preserve">Competenze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>alla fine del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 xml:space="preserve"> II biennio:</w:t>
      </w:r>
      <w:r>
        <w:rPr>
          <w:rFonts w:ascii="Times New Roman" w:hAnsi="Times New Roman"/>
          <w:b w:val="1"/>
          <w:bCs w:val="1"/>
          <w:sz w:val="24"/>
          <w:szCs w:val="24"/>
          <w:u w:val="none" w:color="000000"/>
          <w:rtl w:val="0"/>
        </w:rPr>
        <w:t xml:space="preserve"> 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>•</w:t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possedere la capacit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di eseguire brani di adeguato livello di difficolt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utilizzando in modo consapevole le capacit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tecniche acquisite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>•</w:t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viluppare e consolidare le capacit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di memorizzazione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>•</w:t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m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aturare autonomia  e metodo di studio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>•</w:t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r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iuscire ad ottenere e a mantenere un adeguato equilibrio psicofisico durante una situazione di performance.</w:t>
      </w:r>
    </w:p>
    <w:p>
      <w:pPr>
        <w:pStyle w:val="Normal.0"/>
        <w:widowControl w:val="0"/>
        <w:ind w:left="10" w:hanging="10"/>
        <w:rPr>
          <w:rFonts w:ascii="Avenir Next" w:cs="Avenir Next" w:hAnsi="Avenir Next" w:eastAsia="Avenir Next"/>
        </w:rPr>
      </w:pPr>
    </w:p>
    <w:tbl>
      <w:tblPr>
        <w:tblW w:w="14265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3"/>
        <w:gridCol w:w="2794"/>
        <w:gridCol w:w="2774"/>
        <w:gridCol w:w="2965"/>
        <w:gridCol w:w="2939"/>
      </w:tblGrid>
      <w:tr>
        <w:tblPrEx>
          <w:shd w:val="clear" w:color="auto" w:fill="ced7e7"/>
        </w:tblPrEx>
        <w:trPr>
          <w:trHeight w:val="981" w:hRule="atLeast"/>
        </w:trPr>
        <w:tc>
          <w:tcPr>
            <w:tcW w:type="dxa" w:w="2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108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Abilit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</w:p>
        </w:tc>
        <w:tc>
          <w:tcPr>
            <w:tcW w:type="dxa" w:w="279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2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84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Conoscenze</w:t>
            </w:r>
          </w:p>
        </w:tc>
        <w:tc>
          <w:tcPr>
            <w:tcW w:type="dxa" w:w="2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4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Contenuti</w:t>
            </w:r>
          </w:p>
        </w:tc>
        <w:tc>
          <w:tcPr>
            <w:tcW w:type="dxa" w:w="296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3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Metodologia di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3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lavoro e attivit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</w:p>
        </w:tc>
        <w:tc>
          <w:tcPr>
            <w:tcW w:type="dxa" w:w="293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 Modalit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 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valutazione e criteri</w:t>
            </w:r>
          </w:p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279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leggere e realizzare sullo tamburo notazioni di adeguata difficolt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79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TAMBURO : Movimenti, sviluppo della lettura in tempi semplici e composti.</w:t>
            </w:r>
          </w:p>
        </w:tc>
        <w:tc>
          <w:tcPr>
            <w:tcW w:type="dxa" w:w="277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60" w:lineRule="exact"/>
              <w:ind w:left="10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G. BOMHOF </w:t>
            </w:r>
          </w:p>
          <w:p>
            <w:pPr>
              <w:pStyle w:val="Normal.0"/>
              <w:spacing w:line="260" w:lineRule="exact"/>
              <w:ind w:left="10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Lerne und Spiele Kleine Trommel-Buch 2</w:t>
            </w:r>
          </w:p>
          <w:p>
            <w:pPr>
              <w:pStyle w:val="Normal.0"/>
              <w:spacing w:line="260" w:lineRule="exact"/>
              <w:ind w:left="10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spacing w:line="260" w:lineRule="exact"/>
              <w:ind w:left="10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M. GOLDENBERG</w:t>
            </w:r>
          </w:p>
          <w:p>
            <w:pPr>
              <w:pStyle w:val="Normal.0"/>
              <w:spacing w:line="260" w:lineRule="exact"/>
              <w:ind w:left="10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School for Snare Drum</w:t>
            </w:r>
          </w:p>
        </w:tc>
        <w:tc>
          <w:tcPr>
            <w:tcW w:type="dxa" w:w="296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Lezioni frontali individuali.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Lezioni in piccoli gruppi strumentali, in preparazione di esecuzioni pubbliche.</w:t>
            </w:r>
          </w:p>
        </w:tc>
        <w:tc>
          <w:tcPr>
            <w:tcW w:type="dxa" w:w="293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Verifica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pratica dei compiti assegnati attraverso l'esecuzione.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Verranno valutate le abilit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 le conoscenze dichiarate.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27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Disporre di una tecnica al tamburo sempre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ù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efficace, in funzione della musicalit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</w:p>
        </w:tc>
        <w:tc>
          <w:tcPr>
            <w:tcW w:type="dxa" w:w="27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Studio dei rudimenti e delle sue applicazioni </w:t>
            </w:r>
          </w:p>
        </w:tc>
        <w:tc>
          <w:tcPr>
            <w:tcW w:type="dxa" w:w="277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60" w:lineRule="exact"/>
              <w:ind w:left="10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C. WILCOXON</w:t>
            </w:r>
          </w:p>
          <w:p>
            <w:pPr>
              <w:pStyle w:val="Normal.0"/>
              <w:spacing w:line="260" w:lineRule="exact"/>
              <w:ind w:left="10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All American Drummer - Rudimental Solos</w:t>
            </w:r>
          </w:p>
        </w:tc>
        <w:tc>
          <w:tcPr>
            <w:tcW w:type="dxa" w:w="296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Partecipazioni a performances pubbliche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Partecipazione a concorsi nazionali ed internazionali</w:t>
            </w:r>
          </w:p>
        </w:tc>
        <w:tc>
          <w:tcPr>
            <w:tcW w:type="dxa" w:w="293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 terr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conto dell'adeguatezza del metodo di studio, dei tempi di realizzazione dei brani e dei progressi rispetto ai livelli di partenza.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27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utilizzare la tecnica di base a due bacchette</w:t>
            </w:r>
          </w:p>
        </w:tc>
        <w:tc>
          <w:tcPr>
            <w:tcW w:type="dxa" w:w="27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MALLETS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Impostazione, presa e colpo a due bacchette.Ricerca e sviluppo del suono.</w:t>
            </w:r>
          </w:p>
        </w:tc>
        <w:tc>
          <w:tcPr>
            <w:tcW w:type="dxa" w:w="277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G. BOMHOF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Method for Mallets- Buch 1, 2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96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3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 scala di valutazione con i livelli e i parametri riferiti alle varie abilit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andr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 4 (gravemente insufficiente) al 10 (ottimo).</w:t>
            </w:r>
          </w:p>
        </w:tc>
      </w:tr>
      <w:tr>
        <w:tblPrEx>
          <w:shd w:val="clear" w:color="auto" w:fill="ced7e7"/>
        </w:tblPrEx>
        <w:trPr>
          <w:trHeight w:val="1320" w:hRule="atLeast"/>
        </w:trPr>
        <w:tc>
          <w:tcPr>
            <w:tcW w:type="dxa" w:w="27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Suonare sulla tastiera gli intervalli  tra i gradi della scala maggiore, minore armonica e melodica</w:t>
            </w:r>
          </w:p>
        </w:tc>
        <w:tc>
          <w:tcPr>
            <w:tcW w:type="dxa" w:w="27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Esecuzione, sulla tastiera, delle scale maggiori e minori ( armonica e melodica) fino a quattro alterazione.</w:t>
            </w:r>
          </w:p>
        </w:tc>
        <w:tc>
          <w:tcPr>
            <w:tcW w:type="dxa" w:w="277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Materiale in dotazione al docente </w:t>
            </w:r>
          </w:p>
        </w:tc>
        <w:tc>
          <w:tcPr>
            <w:tcW w:type="dxa" w:w="296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3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79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93"/>
            <w:tcBorders>
              <w:top w:val="nil"/>
              <w:left w:val="single" w:color="000000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77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96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279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utilizzare la tecnica e 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indipendenza preliminare per 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’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esecuzioni di accompagnamenti nello stile pop-rock, blues e shuffle</w:t>
            </w:r>
          </w:p>
        </w:tc>
        <w:tc>
          <w:tcPr>
            <w:tcW w:type="dxa" w:w="279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DRUMSET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Studio della tecnica e dell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indipendenza preliminare per lo studio dello stile pop-rock, blues</w:t>
            </w:r>
          </w:p>
        </w:tc>
        <w:tc>
          <w:tcPr>
            <w:tcW w:type="dxa" w:w="277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K.PLAINFIELD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Advanced Concepts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J.CHAPIN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Avanced Technique</w:t>
            </w:r>
          </w:p>
        </w:tc>
        <w:tc>
          <w:tcPr>
            <w:tcW w:type="dxa" w:w="296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3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" w:hanging="10"/>
        <w:rPr>
          <w:rFonts w:ascii="Avenir Next" w:cs="Avenir Next" w:hAnsi="Avenir Next" w:eastAsia="Avenir Next"/>
        </w:rPr>
      </w:pPr>
    </w:p>
    <w:p>
      <w:pPr>
        <w:pStyle w:val="Normal.0"/>
        <w:widowControl w:val="0"/>
        <w:ind w:left="10" w:hanging="10"/>
      </w:pPr>
    </w:p>
    <w:p>
      <w:pPr>
        <w:pStyle w:val="Normal.0"/>
        <w:widowControl w:val="0"/>
        <w:ind w:left="10" w:hanging="10"/>
      </w:pPr>
    </w:p>
    <w:p>
      <w:pPr>
        <w:pStyle w:val="Di default"/>
        <w:bidi w:val="0"/>
        <w:ind w:left="0" w:right="0" w:firstLine="0"/>
        <w:jc w:val="center"/>
        <w:rPr>
          <w:rFonts w:ascii="Avenir Next" w:cs="Avenir Next" w:hAnsi="Avenir Next" w:eastAsia="Avenir Next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Avenir Next" w:cs="Avenir Next" w:hAnsi="Avenir Next" w:eastAsia="Avenir Next"/>
          <w:b w:val="1"/>
          <w:bCs w:val="1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</w:pPr>
      <w:bookmarkStart w:name="page10" w:id="4"/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 xml:space="preserve">Liceo delle Scienze Umane/Artistico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“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>G. Pascoli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 xml:space="preserve">- Bolzano - Opzione Provinciale Musica </w:t>
      </w: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a. s. 2017-2018</w:t>
      </w:r>
    </w:p>
    <w:p>
      <w:pPr>
        <w:pStyle w:val="Normal.0"/>
        <w:spacing w:line="363" w:lineRule="exact"/>
        <w:rPr>
          <w:rFonts w:ascii="Times New Roman" w:cs="Times New Roman" w:hAnsi="Times New Roman" w:eastAsia="Times New Roman"/>
          <w:sz w:val="24"/>
          <w:szCs w:val="24"/>
        </w:rPr>
      </w:pPr>
      <w:bookmarkEnd w:id="4"/>
    </w:p>
    <w:p>
      <w:pPr>
        <w:pStyle w:val="Di default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Curricolo di esecuzione e interpretazione: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Percussioni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 –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Classe </w:t>
      </w:r>
      <w:r>
        <w:rPr>
          <w:rFonts w:ascii="Times New Roman" w:hAnsi="Times New Roman"/>
          <w:sz w:val="26"/>
          <w:szCs w:val="26"/>
          <w:rtl w:val="0"/>
          <w:lang w:val="it-IT"/>
        </w:rPr>
        <w:t>Quarta</w:t>
      </w:r>
    </w:p>
    <w:p>
      <w:pPr>
        <w:pStyle w:val="Di defaul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Ore settimanali: </w:t>
      </w:r>
      <w:r>
        <w:rPr>
          <w:rFonts w:ascii="Times New Roman" w:hAnsi="Times New Roman"/>
          <w:sz w:val="24"/>
          <w:szCs w:val="24"/>
          <w:u w:val="none" w:color="000000"/>
          <w:rtl w:val="0"/>
          <w:lang w:val="it-IT"/>
        </w:rPr>
        <w:t>1</w:t>
      </w:r>
    </w:p>
    <w:p>
      <w:pPr>
        <w:pStyle w:val="Normal.0"/>
        <w:spacing w:line="356" w:lineRule="exact"/>
        <w:rPr>
          <w:rFonts w:ascii="Times New Roman" w:cs="Times New Roman" w:hAnsi="Times New Roman" w:eastAsia="Times New Roman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4"/>
          <w:szCs w:val="24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 xml:space="preserve">Competenze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>alla fine del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 xml:space="preserve"> II biennio:</w:t>
      </w:r>
      <w:r>
        <w:rPr>
          <w:rFonts w:ascii="Times New Roman" w:hAnsi="Times New Roman"/>
          <w:b w:val="1"/>
          <w:bCs w:val="1"/>
          <w:sz w:val="24"/>
          <w:szCs w:val="24"/>
          <w:u w:val="none" w:color="000000"/>
          <w:rtl w:val="0"/>
        </w:rPr>
        <w:t xml:space="preserve"> 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>•</w:t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possedere la capacit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di eseguire brani di adeguato livello di difficolt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utilizzando in modo consapevole le capacit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tecniche acquisite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>•</w:t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viluppare e consolidare le capacit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di memorizzazione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>•</w:t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m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aturare autonomia  e metodo di studio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>•</w:t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r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iuscire ad ottenere e a mantenere un adeguato equilibrio psicofisico durante una situazione di performance.</w:t>
      </w:r>
    </w:p>
    <w:p>
      <w:pPr>
        <w:pStyle w:val="Normal.0"/>
        <w:spacing w:line="266" w:lineRule="exact"/>
        <w:rPr>
          <w:rFonts w:ascii="Times New Roman" w:cs="Times New Roman" w:hAnsi="Times New Roman" w:eastAsia="Times New Roman"/>
        </w:rPr>
      </w:pPr>
    </w:p>
    <w:tbl>
      <w:tblPr>
        <w:tblW w:w="1423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53"/>
        <w:gridCol w:w="2854"/>
        <w:gridCol w:w="2834"/>
        <w:gridCol w:w="2835"/>
        <w:gridCol w:w="2854"/>
      </w:tblGrid>
      <w:tr>
        <w:tblPrEx>
          <w:shd w:val="clear" w:color="auto" w:fill="ced7e7"/>
        </w:tblPrEx>
        <w:trPr>
          <w:trHeight w:val="1131" w:hRule="atLeast"/>
        </w:trPr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8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Abilit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</w:p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2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84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Conoscenze</w:t>
            </w:r>
          </w:p>
        </w:tc>
        <w:tc>
          <w:tcPr>
            <w:tcW w:type="dxa" w:w="2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4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Contenuti</w:t>
            </w:r>
          </w:p>
        </w:tc>
        <w:tc>
          <w:tcPr>
            <w:tcW w:type="dxa" w:w="2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3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  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Metodologia di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1" w:lineRule="exact"/>
              <w:ind w:left="3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   lavoro e attivit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à</w:t>
            </w:r>
          </w:p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Modalit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 valutazione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22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     e criteri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leggere e realizzare sullo tamburo notazioni di adeguata difficolt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8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TAMBURO : Movimenti, sviluppo della lettura in tempi semplici e composti.</w:t>
            </w:r>
          </w:p>
        </w:tc>
        <w:tc>
          <w:tcPr>
            <w:tcW w:type="dxa" w:w="283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D,AGOSTINI</w:t>
            </w:r>
          </w:p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Solfeggi ritmici V 3</w:t>
            </w:r>
          </w:p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M. GOLDENBERG</w:t>
            </w:r>
          </w:p>
          <w:p>
            <w:pPr>
              <w:pStyle w:val="Normal.0"/>
              <w:spacing w:line="258" w:lineRule="exact"/>
              <w:ind w:left="10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School for Snare Drum</w:t>
            </w:r>
          </w:p>
        </w:tc>
        <w:tc>
          <w:tcPr>
            <w:tcW w:type="dxa" w:w="2834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Lezioni frontali individuali.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Lezioni in piccoli gruppi strumentali, in preparazione di esecuzioni pubbliche.</w:t>
            </w:r>
          </w:p>
        </w:tc>
        <w:tc>
          <w:tcPr>
            <w:tcW w:type="dxa" w:w="2853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Verifica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pratica dei compiti assegnati attraverso l'esecuzione.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Verranno valutate le abilit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 le conoscenze dichiarate.</w:t>
            </w:r>
          </w:p>
        </w:tc>
      </w:tr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285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Disporre di una tecnica al tamburo sempre pi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ù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efficace, in funzione della musicalit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</w:p>
        </w:tc>
        <w:tc>
          <w:tcPr>
            <w:tcW w:type="dxa" w:w="285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Studio dei rudimenti e delle sue applicazioni </w:t>
            </w:r>
          </w:p>
        </w:tc>
        <w:tc>
          <w:tcPr>
            <w:tcW w:type="dxa" w:w="283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ind w:left="10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C. WILCOXON</w:t>
            </w:r>
          </w:p>
          <w:p>
            <w:pPr>
              <w:pStyle w:val="Normal.0"/>
              <w:spacing w:line="20" w:lineRule="atLeast"/>
              <w:ind w:left="10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Modern Rudimental Swing Solos</w:t>
            </w:r>
          </w:p>
        </w:tc>
        <w:tc>
          <w:tcPr>
            <w:tcW w:type="dxa" w:w="283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5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285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utilizzare la tecnica di base a quattro bacchette</w:t>
            </w:r>
          </w:p>
        </w:tc>
        <w:tc>
          <w:tcPr>
            <w:tcW w:type="dxa" w:w="285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MALLETS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Impostazione, presa e colpo a quattro bacchette (Burton)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Ricerca e sviluppo del suono.</w:t>
            </w:r>
          </w:p>
        </w:tc>
        <w:tc>
          <w:tcPr>
            <w:tcW w:type="dxa" w:w="283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G. BOMHOF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Funny Marimba Book 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283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Partecipazioni a performances pubbliche </w:t>
            </w:r>
          </w:p>
        </w:tc>
        <w:tc>
          <w:tcPr>
            <w:tcW w:type="dxa" w:w="285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 terr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conto dell'adeguatezza del metodo di studio, dei tempi di realizzazione dei brani e dei progressi rispetto ai livelli di partenza. 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285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Conoscere gli intervalli  tra i gradi della scala maggiore, minore armonica e melodica</w:t>
            </w:r>
          </w:p>
        </w:tc>
        <w:tc>
          <w:tcPr>
            <w:tcW w:type="dxa" w:w="285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Esecuzione, sulla tastiera, delle scale maggiori e minori ( armonica e melodica) e della scala cromatica</w:t>
            </w:r>
          </w:p>
        </w:tc>
        <w:tc>
          <w:tcPr>
            <w:tcW w:type="dxa" w:w="283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Materiale in dotazione al docente </w:t>
            </w:r>
          </w:p>
        </w:tc>
        <w:tc>
          <w:tcPr>
            <w:tcW w:type="dxa" w:w="283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Partecipazione a concorsi nazionali ed internazional</w:t>
            </w:r>
          </w:p>
        </w:tc>
        <w:tc>
          <w:tcPr>
            <w:tcW w:type="dxa" w:w="285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 scala di valutazione con i livelli e i parametri riferiti alle varie abilit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andr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 4 (gravemente insufficiente) al 10 (ottimo).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285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Disporre della tecnica delle quattro bacchette su tutta 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estensione della marimba</w:t>
            </w:r>
          </w:p>
        </w:tc>
        <w:tc>
          <w:tcPr>
            <w:tcW w:type="dxa" w:w="2853"/>
            <w:tcBorders>
              <w:top w:val="nil"/>
              <w:left w:val="single" w:color="000000" w:sz="8" w:space="0" w:shadow="0" w:frame="0"/>
              <w:bottom w:val="single" w:color="ffffff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Esecuzione di un facile brano solistico alla marimba</w:t>
            </w:r>
          </w:p>
        </w:tc>
        <w:tc>
          <w:tcPr>
            <w:tcW w:type="dxa" w:w="283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Opere di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ZIVKOVIC, GOLDENBERG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scelti in base alle capacit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dello studente</w:t>
            </w:r>
          </w:p>
        </w:tc>
        <w:tc>
          <w:tcPr>
            <w:tcW w:type="dxa" w:w="2834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53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10" w:hRule="atLeast"/>
        </w:trPr>
        <w:tc>
          <w:tcPr>
            <w:tcW w:type="dxa" w:w="285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utilizzare la tecnica e 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indipendenza preliminare per 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’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esecuzioni di accompagnamenti nello stile linear funky, shuffle e swing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Conoscere un piccolo repertorio di ritmi brasiliani e afro cubani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00" w:right="0" w:firstLine="0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2853"/>
            <w:tcBorders>
              <w:top w:val="single" w:color="ffffff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DRUMSET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Studio della tecnica e dell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indipendenza preliminare per lo studio dello stile linear funky, jazz.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Studio dei principali ritmi brasiliani e afro cubani</w:t>
            </w:r>
          </w:p>
        </w:tc>
        <w:tc>
          <w:tcPr>
            <w:tcW w:type="dxa" w:w="283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K.PLAINFIELD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Advanced Concepts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J.CHAPIN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Avanced Technique</w:t>
            </w:r>
          </w:p>
        </w:tc>
        <w:tc>
          <w:tcPr>
            <w:tcW w:type="dxa" w:w="2834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ind w:left="10" w:hanging="10"/>
        <w:rPr>
          <w:rFonts w:ascii="Times New Roman" w:cs="Times New Roman" w:hAnsi="Times New Roman" w:eastAsia="Times New Roman"/>
        </w:rPr>
      </w:pPr>
    </w:p>
    <w:p>
      <w:pPr>
        <w:pStyle w:val="Di default"/>
        <w:bidi w:val="0"/>
        <w:ind w:left="0" w:right="0" w:firstLine="0"/>
        <w:jc w:val="center"/>
        <w:rPr>
          <w:rFonts w:ascii="Avenir Next" w:cs="Avenir Next" w:hAnsi="Avenir Next" w:eastAsia="Avenir Next"/>
          <w:b w:val="0"/>
          <w:bCs w:val="0"/>
          <w:sz w:val="24"/>
          <w:szCs w:val="24"/>
          <w:rtl w:val="0"/>
        </w:rPr>
      </w:pP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</w:pPr>
      <w:bookmarkStart w:name="page13" w:id="5"/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 xml:space="preserve">Liceo delle Scienze Umane/Artistico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“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>G. Pascoli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it-IT"/>
        </w:rPr>
        <w:t xml:space="preserve">- Bolzano - Opzione Provinciale Musica </w:t>
      </w:r>
    </w:p>
    <w:p>
      <w:pPr>
        <w:pStyle w:val="Di 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0"/>
          <w:szCs w:val="30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  <w:lang w:val="pt-PT"/>
        </w:rPr>
        <w:t>a. s. 2017-2018</w:t>
      </w:r>
    </w:p>
    <w:p>
      <w:pPr>
        <w:pStyle w:val="Normal.0"/>
        <w:spacing w:line="363" w:lineRule="exact"/>
        <w:rPr>
          <w:rFonts w:ascii="Times New Roman" w:cs="Times New Roman" w:hAnsi="Times New Roman" w:eastAsia="Times New Roman"/>
          <w:sz w:val="24"/>
          <w:szCs w:val="24"/>
        </w:rPr>
      </w:pPr>
      <w:bookmarkEnd w:id="5"/>
    </w:p>
    <w:p>
      <w:pPr>
        <w:pStyle w:val="Di default"/>
        <w:jc w:val="center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it-IT"/>
        </w:rPr>
        <w:t xml:space="preserve">Curricolo di esecuzione e interpretazione: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Percussioni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 – </w:t>
      </w:r>
      <w:r>
        <w:rPr>
          <w:rFonts w:ascii="Times New Roman" w:hAnsi="Times New Roman"/>
          <w:sz w:val="26"/>
          <w:szCs w:val="26"/>
          <w:rtl w:val="0"/>
          <w:lang w:val="it-IT"/>
        </w:rPr>
        <w:t xml:space="preserve">Classe </w:t>
      </w:r>
      <w:r>
        <w:rPr>
          <w:rFonts w:ascii="Times New Roman" w:hAnsi="Times New Roman"/>
          <w:sz w:val="26"/>
          <w:szCs w:val="26"/>
          <w:rtl w:val="0"/>
          <w:lang w:val="it-IT"/>
        </w:rPr>
        <w:t>Quinta</w:t>
      </w:r>
    </w:p>
    <w:p>
      <w:pPr>
        <w:pStyle w:val="Normal.0"/>
        <w:spacing w:line="20" w:lineRule="atLeast"/>
        <w:ind w:left="120" w:firstLine="0"/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Ore settimanali: </w:t>
      </w:r>
      <w:r>
        <w:rPr>
          <w:rFonts w:ascii="Times New Roman" w:hAnsi="Times New Roman"/>
          <w:sz w:val="24"/>
          <w:szCs w:val="24"/>
          <w:u w:val="none" w:color="000000"/>
          <w:rtl w:val="0"/>
          <w:lang w:val="it-IT"/>
        </w:rPr>
        <w:t>1</w:t>
      </w:r>
    </w:p>
    <w:p>
      <w:pPr>
        <w:pStyle w:val="Normal.0"/>
        <w:spacing w:line="356" w:lineRule="exact"/>
        <w:rPr>
          <w:rFonts w:ascii="Times New Roman" w:cs="Times New Roman" w:hAnsi="Times New Roman" w:eastAsia="Times New Roman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 xml:space="preserve">Competenze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 xml:space="preserve">alla fine della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>class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>e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 xml:space="preserve"> Quint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>a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:</w:t>
      </w:r>
      <w:r>
        <w:rPr>
          <w:rFonts w:ascii="Times New Roman" w:hAnsi="Times New Roman"/>
          <w:b w:val="1"/>
          <w:bCs w:val="1"/>
          <w:sz w:val="24"/>
          <w:szCs w:val="24"/>
          <w:u w:val="none" w:color="000000"/>
          <w:rtl w:val="0"/>
        </w:rPr>
        <w:t xml:space="preserve"> 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 w:color="000000"/>
          <w:rtl w:val="0"/>
        </w:rPr>
      </w:pPr>
      <w:r>
        <w:rPr>
          <w:rFonts w:ascii="Times New Roman" w:hAnsi="Times New Roman"/>
          <w:sz w:val="24"/>
          <w:szCs w:val="24"/>
          <w:u w:val="none" w:color="000000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u w:val="none" w:color="00000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val="none" w:color="000000"/>
          <w:rtl w:val="0"/>
          <w:lang w:val="it-IT"/>
        </w:rPr>
        <w:t>alunno deve essere in grado di: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>•</w:t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u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tilizzare  tecniche adeguate all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esecuzione delle composizioni oggetto di studio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;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>•</w:t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mantenere 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equilibrio psicofisico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durante le situazioni di performance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solistiche o di gruppo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tab/>
        <w:t>•</w:t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eseguire brani a memoria </w:t>
      </w:r>
    </w:p>
    <w:p>
      <w:pPr>
        <w:pStyle w:val="Di 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Times New Roman" w:cs="Times New Roman" w:hAnsi="Times New Roman" w:eastAsia="Times New Roman"/>
          <w:color w:val="ff291b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•</w:t>
        <w:tab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studiare con metodo e autonomia</w:t>
      </w:r>
    </w:p>
    <w:p>
      <w:pPr>
        <w:pStyle w:val="Normal.0"/>
        <w:spacing w:line="234" w:lineRule="auto"/>
        <w:ind w:left="120" w:right="60" w:firstLine="0"/>
        <w:jc w:val="center"/>
        <w:rPr>
          <w:rFonts w:ascii="Avenir Next" w:cs="Avenir Next" w:hAnsi="Avenir Next" w:eastAsia="Avenir Next"/>
          <w:sz w:val="24"/>
          <w:szCs w:val="24"/>
        </w:rPr>
      </w:pPr>
    </w:p>
    <w:tbl>
      <w:tblPr>
        <w:tblW w:w="14442" w:type="dxa"/>
        <w:jc w:val="center"/>
        <w:tblInd w:w="22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858"/>
        <w:gridCol w:w="2858"/>
        <w:gridCol w:w="2858"/>
        <w:gridCol w:w="3245"/>
        <w:gridCol w:w="2623"/>
      </w:tblGrid>
      <w:tr>
        <w:tblPrEx>
          <w:shd w:val="clear" w:color="auto" w:fill="000000"/>
        </w:tblPrEx>
        <w:trPr>
          <w:trHeight w:val="890" w:hRule="atLeast"/>
        </w:trPr>
        <w:tc>
          <w:tcPr>
            <w:tcW w:type="dxa" w:w="28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8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Abilit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</w:p>
        </w:tc>
        <w:tc>
          <w:tcPr>
            <w:tcW w:type="dxa" w:w="28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92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84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Conoscenze</w:t>
            </w:r>
          </w:p>
        </w:tc>
        <w:tc>
          <w:tcPr>
            <w:tcW w:type="dxa" w:w="28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4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4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Contenuti</w:t>
            </w:r>
          </w:p>
        </w:tc>
        <w:tc>
          <w:tcPr>
            <w:tcW w:type="dxa" w:w="32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30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Metodologia di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30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lavoro e attivit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</w:p>
        </w:tc>
        <w:tc>
          <w:tcPr>
            <w:tcW w:type="dxa" w:w="26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30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22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Modalit</w:t>
            </w: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 valutazione</w:t>
            </w:r>
          </w:p>
        </w:tc>
      </w:tr>
      <w:tr>
        <w:tblPrEx>
          <w:shd w:val="clear" w:color="auto" w:fill="000000"/>
        </w:tblPrEx>
        <w:trPr>
          <w:trHeight w:val="1568" w:hRule="atLeast"/>
        </w:trPr>
        <w:tc>
          <w:tcPr>
            <w:tcW w:type="dxa" w:w="285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8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Leggere ed eseguire al tamburo solfeggi di adeguata difficolt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8" w:lineRule="exact"/>
              <w:ind w:left="100" w:right="0" w:firstLine="0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8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Eseguire solfeggi in stile contemporaneo</w:t>
            </w:r>
          </w:p>
        </w:tc>
        <w:tc>
          <w:tcPr>
            <w:tcW w:type="dxa" w:w="285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8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TAMBURO : Movimenti, sviluppo della lettura in tempi semplici e composti.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8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Lettura a prima vista</w:t>
            </w:r>
          </w:p>
        </w:tc>
        <w:tc>
          <w:tcPr>
            <w:tcW w:type="dxa" w:w="2858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D.AGOSTINI</w:t>
            </w:r>
          </w:p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Solfeggi ritmici Vol 3</w:t>
            </w:r>
          </w:p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spacing w:line="258" w:lineRule="exact"/>
              <w:ind w:left="100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DELECLUSE </w:t>
            </w:r>
          </w:p>
          <w:p>
            <w:pPr>
              <w:pStyle w:val="Normal.0"/>
              <w:spacing w:line="258" w:lineRule="exact"/>
              <w:ind w:left="10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Methode de Caisse-Claire</w:t>
            </w:r>
          </w:p>
        </w:tc>
        <w:tc>
          <w:tcPr>
            <w:tcW w:type="dxa" w:w="3245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Lezioni frontali individuali.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Lezioni in piccoli gruppi strumentali, in preparazione di esecuzioni pubbliche.</w:t>
            </w:r>
          </w:p>
        </w:tc>
        <w:tc>
          <w:tcPr>
            <w:tcW w:type="dxa" w:w="262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Verifica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pratica dei compiti assegnati attraverso l'esecuzione. </w:t>
            </w:r>
          </w:p>
        </w:tc>
      </w:tr>
      <w:tr>
        <w:tblPrEx>
          <w:shd w:val="clear" w:color="auto" w:fill="000000"/>
        </w:tblPrEx>
        <w:trPr>
          <w:trHeight w:val="1149" w:hRule="atLeast"/>
        </w:trPr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eseguire alcuni passi d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orchestra per tamburo</w:t>
            </w:r>
          </w:p>
        </w:tc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Pezzi dal repertorio orchestrale per percussioni</w:t>
            </w:r>
          </w:p>
        </w:tc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Partiture e trascrizioni forniti dal docente</w:t>
            </w:r>
          </w:p>
        </w:tc>
        <w:tc>
          <w:tcPr>
            <w:tcW w:type="dxa" w:w="324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Ricerca e analisi di brani di repertorio scelti anche dallo studente</w:t>
            </w:r>
          </w:p>
        </w:tc>
        <w:tc>
          <w:tcPr>
            <w:tcW w:type="dxa" w:w="26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1210" w:hRule="atLeast"/>
        </w:trPr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Saper utilizzare la tecnica a quattro bacchette</w:t>
            </w:r>
          </w:p>
        </w:tc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MALLETS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presa e colpo a quattro bacchette (tecnica Burton)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Sviluppo del suono.</w:t>
            </w:r>
          </w:p>
        </w:tc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G. BOMHOF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Funny Marimba Book 1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324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Partecipazioni a performances pubbliche </w:t>
            </w:r>
          </w:p>
        </w:tc>
        <w:tc>
          <w:tcPr>
            <w:tcW w:type="dxa" w:w="26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Verranno valutate le abilit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 le conoscenze dichiarate.</w:t>
            </w:r>
          </w:p>
        </w:tc>
      </w:tr>
      <w:tr>
        <w:tblPrEx>
          <w:shd w:val="clear" w:color="auto" w:fill="000000"/>
        </w:tblPrEx>
        <w:trPr>
          <w:trHeight w:val="2110" w:hRule="atLeast"/>
        </w:trPr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Disporre della tecnica delle quattro bacchette su tutta 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estensione della marimba</w:t>
            </w:r>
          </w:p>
        </w:tc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Esecuzione di un brano solistico di adeguata difficolt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à</w:t>
            </w:r>
          </w:p>
        </w:tc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Opere di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ZIVKOVIC, GOLDENBERG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scelti in base alle capacit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dello studente</w:t>
            </w:r>
          </w:p>
        </w:tc>
        <w:tc>
          <w:tcPr>
            <w:tcW w:type="dxa" w:w="324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Si terr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conto dell'adeguatezza del metodo di studio, dei tempi di realizzazione dei brani e dei progressi rispetto ai livelli di partenza. </w:t>
            </w:r>
          </w:p>
        </w:tc>
      </w:tr>
      <w:tr>
        <w:tblPrEx>
          <w:shd w:val="clear" w:color="auto" w:fill="000000"/>
        </w:tblPrEx>
        <w:trPr>
          <w:trHeight w:val="2410" w:hRule="atLeast"/>
        </w:trPr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Disporre della tecnica necessaria per approfondire i linguaggi stilistici studiati</w:t>
            </w:r>
          </w:p>
        </w:tc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DRUMSET 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Studio della tecnica e dell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’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indipendenza preliminare per lo studio dello stile linear funky, jazz.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Studio dei principali ritmi brasiliani e afro cubani</w:t>
            </w:r>
          </w:p>
        </w:tc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K.PLAINFIELD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Advanced Concepts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J.CHAPIN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Avanced Technique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cs="Cambria" w:hAnsi="Times New Roman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G.CHESTER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60" w:lineRule="exact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The New Breed</w:t>
            </w:r>
          </w:p>
        </w:tc>
        <w:tc>
          <w:tcPr>
            <w:tcW w:type="dxa" w:w="324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1810" w:hRule="atLeast"/>
        </w:trPr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Possedere capacit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di ricerca ed analisi del repertorio studiato</w:t>
            </w:r>
          </w:p>
        </w:tc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10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Acquisizione repertorio di diversa estrazione scelto in base anche alle tendenze musicali manifestate dallo studente</w:t>
            </w:r>
          </w:p>
        </w:tc>
        <w:tc>
          <w:tcPr>
            <w:tcW w:type="dxa" w:w="2858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45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Partecipazione a concorsi nazionali ed internazionali</w:t>
            </w:r>
          </w:p>
        </w:tc>
        <w:tc>
          <w:tcPr>
            <w:tcW w:type="dxa" w:w="2622"/>
            <w:tcBorders>
              <w:top w:val="nil"/>
              <w:left w:val="single" w:color="000000" w:sz="8" w:space="0" w:shadow="0" w:frame="0"/>
              <w:bottom w:val="nil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83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La scala di valutazione con i livelli e i parametri riferiti alle varie abilit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andr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à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da 4 (gravemente insufficiente) al 10 (ottimo).</w:t>
            </w:r>
          </w:p>
        </w:tc>
      </w:tr>
      <w:tr>
        <w:tblPrEx>
          <w:shd w:val="clear" w:color="auto" w:fill="000000"/>
        </w:tblPrEx>
        <w:trPr>
          <w:trHeight w:val="610" w:hRule="atLeast"/>
        </w:trPr>
        <w:tc>
          <w:tcPr>
            <w:tcW w:type="dxa" w:w="285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Possedere metodo di studio autonomo</w:t>
            </w:r>
          </w:p>
        </w:tc>
        <w:tc>
          <w:tcPr>
            <w:tcW w:type="dxa" w:w="285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58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245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622"/>
            <w:tcBorders>
              <w:top w:val="nil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34" w:lineRule="auto"/>
        <w:ind w:left="120" w:right="60" w:firstLine="0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1414" w:right="1378" w:bottom="994" w:left="10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